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F4BF2" w14:textId="77777777" w:rsidR="00AA73EE" w:rsidRPr="008566BA" w:rsidRDefault="00AA73EE">
      <w:pPr>
        <w:spacing w:before="200" w:after="200"/>
        <w:jc w:val="center"/>
        <w:rPr>
          <w:rFonts w:ascii="Calibri" w:eastAsia="Calibri" w:hAnsi="Calibri" w:cs="Calibri"/>
          <w:b/>
          <w:bCs/>
          <w:sz w:val="22"/>
          <w:szCs w:val="22"/>
        </w:rPr>
      </w:pPr>
    </w:p>
    <w:p w14:paraId="35613BEF" w14:textId="77777777" w:rsidR="00AA73EE" w:rsidRPr="008566BA" w:rsidRDefault="00AA73EE">
      <w:pPr>
        <w:spacing w:before="200" w:after="200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8566BA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42939626" wp14:editId="09ED3A30">
            <wp:extent cx="897467" cy="1193800"/>
            <wp:effectExtent l="0" t="0" r="4445" b="0"/>
            <wp:docPr id="127" name="Picture 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Picture 12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3540" cy="1201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5226D" w14:textId="77777777" w:rsidR="00AA73EE" w:rsidRPr="008566BA" w:rsidRDefault="00AA73EE">
      <w:pPr>
        <w:spacing w:before="200" w:after="200"/>
        <w:jc w:val="center"/>
        <w:rPr>
          <w:rFonts w:ascii="Calibri" w:eastAsia="Calibri" w:hAnsi="Calibri" w:cs="Calibri"/>
          <w:b/>
          <w:bCs/>
          <w:sz w:val="22"/>
          <w:szCs w:val="22"/>
        </w:rPr>
      </w:pPr>
    </w:p>
    <w:tbl>
      <w:tblPr>
        <w:tblStyle w:val="TableGrid"/>
        <w:tblW w:w="9667" w:type="dxa"/>
        <w:tblInd w:w="0" w:type="dxa"/>
        <w:tblLook w:val="04A0" w:firstRow="1" w:lastRow="0" w:firstColumn="1" w:lastColumn="0" w:noHBand="0" w:noVBand="1"/>
      </w:tblPr>
      <w:tblGrid>
        <w:gridCol w:w="2694"/>
        <w:gridCol w:w="6973"/>
      </w:tblGrid>
      <w:tr w:rsidR="00AA73EE" w:rsidRPr="008566BA" w14:paraId="1A951398" w14:textId="77777777" w:rsidTr="00AA73EE">
        <w:trPr>
          <w:trHeight w:val="76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D46B14C" w14:textId="77777777" w:rsidR="00AA73EE" w:rsidRPr="008566BA" w:rsidRDefault="00AA73EE" w:rsidP="00951B25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566BA">
              <w:rPr>
                <w:rFonts w:ascii="Calibri" w:hAnsi="Calibri" w:cs="Calibri"/>
                <w:sz w:val="22"/>
                <w:szCs w:val="22"/>
              </w:rPr>
              <w:t>Nr sprawy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14:paraId="4C0C9AA2" w14:textId="77777777" w:rsidR="00AA73EE" w:rsidRPr="008566BA" w:rsidRDefault="00AA73EE" w:rsidP="00951B25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566BA">
              <w:rPr>
                <w:rFonts w:ascii="Calibri" w:hAnsi="Calibri" w:cs="Calibri"/>
                <w:b/>
                <w:sz w:val="22"/>
                <w:szCs w:val="22"/>
              </w:rPr>
              <w:t>0</w:t>
            </w:r>
            <w:r w:rsidR="00E44726" w:rsidRPr="008566BA">
              <w:rPr>
                <w:rFonts w:ascii="Calibri" w:hAnsi="Calibri" w:cs="Calibri"/>
                <w:b/>
                <w:sz w:val="22"/>
                <w:szCs w:val="22"/>
              </w:rPr>
              <w:t>3</w:t>
            </w:r>
            <w:r w:rsidRPr="008566BA">
              <w:rPr>
                <w:rFonts w:ascii="Calibri" w:hAnsi="Calibri" w:cs="Calibri"/>
                <w:b/>
                <w:sz w:val="22"/>
                <w:szCs w:val="22"/>
              </w:rPr>
              <w:t>/2026</w:t>
            </w:r>
            <w:r w:rsidRPr="008566BA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</w:tr>
      <w:tr w:rsidR="00AA73EE" w:rsidRPr="008566BA" w14:paraId="7D3161BE" w14:textId="77777777" w:rsidTr="00AA73EE">
        <w:trPr>
          <w:trHeight w:val="26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41D606B" w14:textId="77777777" w:rsidR="00AA73EE" w:rsidRPr="008566BA" w:rsidRDefault="00AA73EE" w:rsidP="00951B25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566BA">
              <w:rPr>
                <w:rFonts w:ascii="Calibri" w:hAnsi="Calibri" w:cs="Calibri"/>
                <w:sz w:val="22"/>
                <w:szCs w:val="22"/>
              </w:rPr>
              <w:t xml:space="preserve">Tryb postępowania:  </w:t>
            </w:r>
          </w:p>
          <w:p w14:paraId="5608DD89" w14:textId="77777777" w:rsidR="00AA73EE" w:rsidRPr="008566BA" w:rsidRDefault="00AA73EE" w:rsidP="00951B25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566BA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14:paraId="2D27A37E" w14:textId="77777777" w:rsidR="00E44726" w:rsidRPr="008566BA" w:rsidRDefault="00E44726" w:rsidP="00E44726">
            <w:pPr>
              <w:pStyle w:val="Bezodstpw"/>
              <w:ind w:left="1" w:hanging="1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8566B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Postępowanie o udzielenie zamówienia publicznego w trybie przetargu nieograniczonego [art. 132 ustawy z dnia 11 września 2019 r. - Prawo zamówień publicznych]</w:t>
            </w:r>
          </w:p>
          <w:p w14:paraId="64B7E0A1" w14:textId="77777777" w:rsidR="00AA73EE" w:rsidRPr="008566BA" w:rsidRDefault="00AA73EE" w:rsidP="00AA73EE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A73EE" w:rsidRPr="008566BA" w14:paraId="3E5274B6" w14:textId="77777777" w:rsidTr="00AA73EE">
        <w:trPr>
          <w:trHeight w:val="77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A7FAD62" w14:textId="77777777" w:rsidR="00AA73EE" w:rsidRPr="008566BA" w:rsidRDefault="00AA73EE" w:rsidP="00951B25">
            <w:pPr>
              <w:spacing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66BA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14:paraId="3F2B7014" w14:textId="77777777" w:rsidR="00E44726" w:rsidRPr="008566BA" w:rsidRDefault="00E44726" w:rsidP="00E44726">
            <w:pPr>
              <w:jc w:val="both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8566B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Zagospodarowanie odpadów komunalnych przez okres </w:t>
            </w:r>
          </w:p>
          <w:p w14:paraId="00778331" w14:textId="77777777" w:rsidR="00E44726" w:rsidRPr="008566BA" w:rsidRDefault="00E44726" w:rsidP="00E44726">
            <w:pPr>
              <w:jc w:val="both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8566B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18 miesięcy</w:t>
            </w:r>
          </w:p>
          <w:p w14:paraId="03F08CB3" w14:textId="77777777" w:rsidR="00AA73EE" w:rsidRPr="008566BA" w:rsidRDefault="00AA73EE" w:rsidP="00AA73EE">
            <w:pPr>
              <w:pStyle w:val="Bezodstpw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AA73EE" w:rsidRPr="008566BA" w14:paraId="0BEA5BC1" w14:textId="77777777" w:rsidTr="00AA73EE">
        <w:trPr>
          <w:trHeight w:val="20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C544C9B" w14:textId="77777777" w:rsidR="00AA73EE" w:rsidRPr="008566BA" w:rsidRDefault="00AA73EE" w:rsidP="00951B25">
            <w:p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566BA">
              <w:rPr>
                <w:rFonts w:ascii="Calibri" w:hAnsi="Calibri" w:cs="Calibri"/>
                <w:sz w:val="22"/>
                <w:szCs w:val="22"/>
              </w:rPr>
              <w:t>Zamawiający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14:paraId="490BE0C7" w14:textId="77777777" w:rsidR="00E44726" w:rsidRPr="008566BA" w:rsidRDefault="00AA73EE" w:rsidP="00AA73EE">
            <w:pPr>
              <w:pStyle w:val="Bezodstpw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66B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Przedsiębiorstwo Usług Komunalnych Piaseczno Sp. z o.o. z siedzibą: 05-500 Piaseczno, ul. Techniczna 6, wpisana do Rejestru Przedsiębiorców Krajowego Rejestru Sądowego pod nr KRS: 0000122596, NIP: 1230878675, </w:t>
            </w:r>
          </w:p>
          <w:p w14:paraId="67BAFF8B" w14:textId="77777777" w:rsidR="00AA73EE" w:rsidRPr="008566BA" w:rsidRDefault="00AA73EE" w:rsidP="00AA73EE">
            <w:pPr>
              <w:pStyle w:val="Bezodstpw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gramStart"/>
            <w:r w:rsidRPr="008566BA">
              <w:rPr>
                <w:rFonts w:ascii="Calibri" w:hAnsi="Calibri" w:cs="Calibri"/>
                <w:b/>
                <w:bCs/>
                <w:sz w:val="22"/>
                <w:szCs w:val="22"/>
              </w:rPr>
              <w:t>REGON:  016161080</w:t>
            </w:r>
            <w:proofErr w:type="gramEnd"/>
            <w:r w:rsidRPr="008566B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</w:t>
            </w:r>
          </w:p>
        </w:tc>
      </w:tr>
    </w:tbl>
    <w:p w14:paraId="38CEAFF0" w14:textId="77777777" w:rsidR="00E12AC3" w:rsidRPr="008566BA" w:rsidRDefault="00CE50A9" w:rsidP="00AA73EE">
      <w:pPr>
        <w:spacing w:before="200" w:after="200"/>
        <w:ind w:left="1416" w:firstLine="708"/>
        <w:rPr>
          <w:rFonts w:ascii="Calibri" w:hAnsi="Calibri" w:cs="Calibri"/>
          <w:sz w:val="22"/>
          <w:szCs w:val="22"/>
        </w:rPr>
      </w:pPr>
      <w:r w:rsidRPr="008566BA">
        <w:rPr>
          <w:rFonts w:ascii="Calibri" w:eastAsia="Calibri" w:hAnsi="Calibri" w:cs="Calibri"/>
          <w:b/>
          <w:bCs/>
          <w:sz w:val="22"/>
          <w:szCs w:val="22"/>
        </w:rPr>
        <w:t>WYJAŚNIENIA SPECYFIKACJI WARUNKÓW ZAMÓWIENIA</w:t>
      </w:r>
    </w:p>
    <w:p w14:paraId="6C406632" w14:textId="77777777" w:rsidR="00E12AC3" w:rsidRPr="008566BA" w:rsidRDefault="00CE50A9">
      <w:pPr>
        <w:spacing w:after="300"/>
        <w:rPr>
          <w:rFonts w:ascii="Calibri" w:hAnsi="Calibri" w:cs="Calibri"/>
          <w:sz w:val="22"/>
          <w:szCs w:val="22"/>
        </w:rPr>
      </w:pPr>
      <w:r w:rsidRPr="008566BA">
        <w:rPr>
          <w:rFonts w:ascii="Calibri" w:eastAsia="Calibri" w:hAnsi="Calibri" w:cs="Calibri"/>
          <w:sz w:val="22"/>
          <w:szCs w:val="22"/>
        </w:rPr>
        <w:t xml:space="preserve">Zamawiający – Przedsiębiorstwo Usług Komunalnych Piaseczno Sp. z o.o. – w odpowiedzi na pytania Wykonawców złożone w toku postępowania o udzielenie zamówienia publicznego prowadzonego w </w:t>
      </w:r>
      <w:r w:rsidR="00E44726" w:rsidRPr="008566BA">
        <w:rPr>
          <w:rFonts w:ascii="Calibri" w:hAnsi="Calibri" w:cs="Calibri"/>
          <w:color w:val="000000" w:themeColor="text1"/>
          <w:sz w:val="22"/>
          <w:szCs w:val="22"/>
        </w:rPr>
        <w:t>przetargu nieograniczonego [art. 132 ustawy z dnia 11 września 2019 r. - Prawo zamówień publicznych]</w:t>
      </w:r>
      <w:r w:rsidRPr="008566BA">
        <w:rPr>
          <w:rFonts w:ascii="Calibri" w:eastAsia="Calibri" w:hAnsi="Calibri" w:cs="Calibri"/>
          <w:sz w:val="22"/>
          <w:szCs w:val="22"/>
        </w:rPr>
        <w:t>, udziela następujących wyjaśnień:</w:t>
      </w:r>
    </w:p>
    <w:p w14:paraId="7D9D8E76" w14:textId="77777777" w:rsidR="00E12AC3" w:rsidRPr="008566BA" w:rsidRDefault="00CE50A9">
      <w:pPr>
        <w:spacing w:after="240"/>
        <w:rPr>
          <w:rFonts w:ascii="Calibri" w:hAnsi="Calibri" w:cs="Calibri"/>
          <w:sz w:val="22"/>
          <w:szCs w:val="22"/>
        </w:rPr>
      </w:pPr>
      <w:r w:rsidRPr="008566BA">
        <w:rPr>
          <w:rFonts w:ascii="Calibri" w:eastAsia="Calibri" w:hAnsi="Calibri" w:cs="Calibri"/>
          <w:b/>
          <w:bCs/>
          <w:sz w:val="22"/>
          <w:szCs w:val="22"/>
        </w:rPr>
        <w:t>Pytania Wykonawców</w:t>
      </w:r>
    </w:p>
    <w:p w14:paraId="206F4047" w14:textId="77777777" w:rsidR="00E44726" w:rsidRPr="008566BA" w:rsidRDefault="00CE50A9" w:rsidP="00E44726">
      <w:pPr>
        <w:spacing w:before="200" w:after="120"/>
        <w:rPr>
          <w:rFonts w:ascii="Calibri" w:eastAsia="Calibri" w:hAnsi="Calibri" w:cs="Calibri"/>
          <w:sz w:val="22"/>
          <w:szCs w:val="22"/>
        </w:rPr>
      </w:pPr>
      <w:r w:rsidRPr="008566BA">
        <w:rPr>
          <w:rFonts w:ascii="Calibri" w:eastAsia="Calibri" w:hAnsi="Calibri" w:cs="Calibri"/>
          <w:b/>
          <w:bCs/>
          <w:i/>
          <w:iCs/>
          <w:sz w:val="22"/>
          <w:szCs w:val="22"/>
        </w:rPr>
        <w:t>Pytanie 1</w:t>
      </w:r>
    </w:p>
    <w:p w14:paraId="67019D90" w14:textId="77777777" w:rsidR="00E12AC3" w:rsidRPr="008566BA" w:rsidRDefault="00E44726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  <w:shd w:val="clear" w:color="auto" w:fill="FFFFFF"/>
        </w:rPr>
        <w:t>Zgodnie z art. 135 ust. 1 ustawy z dnia 11 września 2019 r. Prawo zamówień publicznych zwracamy się z prośbą o wyjaśnienie treści specyfikacji warunków zamówienia.</w:t>
      </w:r>
      <w:r w:rsidRPr="008566BA">
        <w:rPr>
          <w:rFonts w:ascii="Calibri" w:hAnsi="Calibri" w:cs="Calibri"/>
          <w:sz w:val="22"/>
          <w:szCs w:val="22"/>
        </w:rPr>
        <w:br/>
      </w:r>
      <w:r w:rsidRPr="008566BA">
        <w:rPr>
          <w:rFonts w:ascii="Calibri" w:hAnsi="Calibri" w:cs="Calibri"/>
          <w:sz w:val="22"/>
          <w:szCs w:val="22"/>
          <w:shd w:val="clear" w:color="auto" w:fill="FFFFFF"/>
        </w:rPr>
        <w:t>W części III lit. B pkt 11 SWZ wskazano, że „Zamawiający zastrzega sobie prawo zmniejszenia lub zwiększenia ilości przekazywanych odpadów w stosunku do szacunkowej ilości, o której mowa ust. B.1. bez prawa wykonawcy do wnoszenia w stosunku do Zamawiającego jakichkolwiek roszczeń z tego tytułu, w tym w szczególności zakresie dotyczącym ewentualnego dodatkowego wynagrodzenia dla wykonawcy.” Analogiczne postanowienie zostało zamieszczone w część III lit. G pkt 8 SWZ oraz w §1 ust. 13 PPU.</w:t>
      </w:r>
      <w:r w:rsidRPr="008566BA">
        <w:rPr>
          <w:rFonts w:ascii="Calibri" w:hAnsi="Calibri" w:cs="Calibri"/>
          <w:sz w:val="22"/>
          <w:szCs w:val="22"/>
        </w:rPr>
        <w:br/>
      </w:r>
      <w:r w:rsidRPr="008566BA">
        <w:rPr>
          <w:rFonts w:ascii="Calibri" w:hAnsi="Calibri" w:cs="Calibri"/>
          <w:sz w:val="22"/>
          <w:szCs w:val="22"/>
          <w:shd w:val="clear" w:color="auto" w:fill="FFFFFF"/>
        </w:rPr>
        <w:t>Prosimy o wskazanie maksymalnej ilości odpadów, jakie zostaną przekazane Wykonawcy do zagospodarowania w okresie obowiązywania umowy dla każdej części zamówienia.</w:t>
      </w:r>
    </w:p>
    <w:p w14:paraId="440678E0" w14:textId="77777777" w:rsidR="00F9550C" w:rsidRPr="008566BA" w:rsidRDefault="00CE50A9" w:rsidP="00E44726">
      <w:pPr>
        <w:spacing w:before="200" w:after="120"/>
        <w:rPr>
          <w:rFonts w:ascii="Calibri" w:eastAsia="Calibri" w:hAnsi="Calibri" w:cs="Calibri"/>
          <w:b/>
          <w:bCs/>
          <w:i/>
          <w:iCs/>
          <w:sz w:val="22"/>
          <w:szCs w:val="22"/>
        </w:rPr>
      </w:pPr>
      <w:r w:rsidRPr="008566BA">
        <w:rPr>
          <w:rFonts w:ascii="Calibri" w:eastAsia="Calibri" w:hAnsi="Calibri" w:cs="Calibri"/>
          <w:b/>
          <w:bCs/>
          <w:i/>
          <w:iCs/>
          <w:sz w:val="22"/>
          <w:szCs w:val="22"/>
        </w:rPr>
        <w:t xml:space="preserve">Pytanie 2. </w:t>
      </w:r>
    </w:p>
    <w:p w14:paraId="475801DD" w14:textId="77777777" w:rsidR="000F6856" w:rsidRPr="008566BA" w:rsidRDefault="00CE50A9">
      <w:pPr>
        <w:spacing w:after="16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Pytanie do Rozdziału III pkt H.6 SWZ: „Zamawiający nie określa dziennych ilości odpadów przewidzianych do odbioru przez wykonawcę ze stacji. Konkretna ilość odpadów do odbioru danego dnia ze stacji będzie potwierdzana pomiędzy zamawiającym, a wykonawcą w trybie bieżącym </w:t>
      </w:r>
      <w:r w:rsidRPr="008566BA">
        <w:rPr>
          <w:rFonts w:ascii="Calibri" w:hAnsi="Calibri" w:cs="Calibri"/>
          <w:sz w:val="22"/>
          <w:szCs w:val="22"/>
        </w:rPr>
        <w:lastRenderedPageBreak/>
        <w:t>telefonicznie przez osoby uprawnione do reprezentowania w tym zakresie zamawiającego i wykonawcy, które zostaną wskazane w umowie.” Wykonawca wnosi, aby dzienne ilości odpadów przewidzianych do odbioru były przekazywane z wyprzedzeniem co najmniej 1 dniowym. Wynika to z faktu, że wykonawca chce mieć możliwość zaplanować pracę pojazdów, pracowników oraz maszyn na instalacji. Ponadto, zakładając, że zamawiający odbiera odpady zgodnie z harmonogramem, ma on wiedzę, jakie odpady będzie przyjmował do punktu prze</w:t>
      </w:r>
      <w:r w:rsidRPr="008566BA">
        <w:rPr>
          <w:rFonts w:ascii="Calibri" w:hAnsi="Calibri" w:cs="Calibri"/>
          <w:sz w:val="22"/>
          <w:szCs w:val="22"/>
        </w:rPr>
        <w:t>ładunkowego i jest w stanie przybliżyć, jakie ilości odpadów należy odebrać.</w:t>
      </w:r>
    </w:p>
    <w:p w14:paraId="164C68FC" w14:textId="77777777" w:rsidR="00820264" w:rsidRPr="008566BA" w:rsidRDefault="00820264" w:rsidP="00E44726">
      <w:pPr>
        <w:spacing w:before="200" w:after="120"/>
        <w:rPr>
          <w:rFonts w:ascii="Calibri" w:eastAsia="Calibri" w:hAnsi="Calibri" w:cs="Calibri"/>
          <w:b/>
          <w:bCs/>
          <w:i/>
          <w:iCs/>
          <w:sz w:val="22"/>
          <w:szCs w:val="22"/>
        </w:rPr>
      </w:pPr>
      <w:r w:rsidRPr="008566BA">
        <w:rPr>
          <w:rFonts w:ascii="Calibri" w:eastAsia="Calibri" w:hAnsi="Calibri" w:cs="Calibri"/>
          <w:b/>
          <w:bCs/>
          <w:i/>
          <w:iCs/>
          <w:sz w:val="22"/>
          <w:szCs w:val="22"/>
        </w:rPr>
        <w:t>Pytanie 3</w:t>
      </w:r>
    </w:p>
    <w:p w14:paraId="0C643C07" w14:textId="77777777" w:rsidR="000F6856" w:rsidRPr="008566BA" w:rsidRDefault="00CE50A9">
      <w:pPr>
        <w:spacing w:after="16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Pytanie do Rozdziału III pkt J.1 ust. 3 SWZ (masa wytworzonych i poddanych składowaniu pozostałości z mechaniczno-biologicznego przetwarzania odpadów): dane mogą być ujęte w sprawozdaniu jako iloczyn średniego procentowego wskaźnika osiągniętego w danej instalacji dla poddanych składowaniu odpowiednio: A) pozostałości z sortowania odpadów lub B) pozostałości z mechaniczno-biologicznego przetwarzania odpadów, oraz łącznej masy odpadów przekazanych przez zamawiającego. Wykonawca wnosi o doszczegółowienie powy</w:t>
      </w:r>
      <w:r w:rsidRPr="008566BA">
        <w:rPr>
          <w:rFonts w:ascii="Calibri" w:hAnsi="Calibri" w:cs="Calibri"/>
          <w:sz w:val="22"/>
          <w:szCs w:val="22"/>
        </w:rPr>
        <w:t>ższego zapisu, aby powyższe dane przekazywać w trybie półrocznym, a nie kwartalnym jak wskazano w umowie. Proces biologicznego przetwarzania odpadów trwa dłużej niż miesiąc i może rozpocząć się zarówno na początku, jak i w połowie miesiąca, stąd powyższy zapis jest trudny do spełnienia.</w:t>
      </w:r>
    </w:p>
    <w:p w14:paraId="7C5FA005" w14:textId="77777777" w:rsidR="00820264" w:rsidRPr="008566BA" w:rsidRDefault="00820264" w:rsidP="00E44726">
      <w:pPr>
        <w:spacing w:before="200" w:after="120"/>
        <w:rPr>
          <w:rFonts w:ascii="Calibri" w:eastAsia="Calibri" w:hAnsi="Calibri" w:cs="Calibri"/>
          <w:b/>
          <w:bCs/>
          <w:i/>
          <w:iCs/>
          <w:sz w:val="22"/>
          <w:szCs w:val="22"/>
        </w:rPr>
      </w:pPr>
      <w:r w:rsidRPr="008566BA">
        <w:rPr>
          <w:rFonts w:ascii="Calibri" w:eastAsia="Calibri" w:hAnsi="Calibri" w:cs="Calibri"/>
          <w:b/>
          <w:bCs/>
          <w:i/>
          <w:iCs/>
          <w:sz w:val="22"/>
          <w:szCs w:val="22"/>
        </w:rPr>
        <w:t>Pytanie 4.</w:t>
      </w:r>
    </w:p>
    <w:p w14:paraId="7B8AEAF4" w14:textId="77777777" w:rsidR="000F6856" w:rsidRPr="008566BA" w:rsidRDefault="00CE50A9">
      <w:pPr>
        <w:spacing w:after="16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Pytanie do § 8 ust. 1 pkt 5 Projektowanych Postanowień Umowy: „Za każdy stwierdzony przypadek braku — wbrew obowiązującym przepisom — prowadzenia ewidencji odpadów — w wysokości 1 000,00 (jeden tysiąc) zł.” Zgodnie z prawem kara umowna ma na celu ochronę interesu wierzyciela, zaś jednocześnie nie może prowadzić do nieuzasadnionego wzbogacenia wierzyciela. Zdaniem wykonawcy powyższa kara jest rażąco wygórowana, stąd wnosi o zmniejszenie do wysokości 400 zł.</w:t>
      </w:r>
    </w:p>
    <w:p w14:paraId="1B649EAF" w14:textId="77777777" w:rsidR="000F6856" w:rsidRPr="008566BA" w:rsidRDefault="00CE50A9">
      <w:pPr>
        <w:spacing w:before="200" w:after="12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566BA">
        <w:rPr>
          <w:rFonts w:ascii="Calibri" w:hAnsi="Calibri" w:cs="Calibri"/>
          <w:b/>
          <w:bCs/>
          <w:i/>
          <w:iCs/>
          <w:sz w:val="22"/>
          <w:szCs w:val="22"/>
        </w:rPr>
        <w:t>Pytanie 5.</w:t>
      </w:r>
    </w:p>
    <w:p w14:paraId="7E2865C7" w14:textId="77777777" w:rsidR="000F6856" w:rsidRPr="008566BA" w:rsidRDefault="00CE50A9">
      <w:pPr>
        <w:spacing w:after="16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Pytanie do § 8 ust. 1 pkt 6 Projektowanych Postanowień Umowy: „Za każdy stwierdzony przypadek braku — wbrew obowiązującym przepisom — dokonania przez wykonawcę odpowiedniego wpisu w zakresie dotyczącym realizacji przedmiotu umowy w bazie danych o odpadach — w wysokości (jeden tysiąc) 1 000,00 zł.” Wykonawca prosi o doprecyzowanie, o jakich przypadkach/sytuacjach mowa w powyższym punkcie. Zdaniem wykonawcy powyższa kara jest rażąco wygórowana, stąd wnosi o zmniejszenie do wysokości 400 zł.</w:t>
      </w:r>
    </w:p>
    <w:p w14:paraId="6ED58B0F" w14:textId="77777777" w:rsidR="00820264" w:rsidRPr="008566BA" w:rsidRDefault="00820264" w:rsidP="00E44726">
      <w:pPr>
        <w:spacing w:before="200"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eastAsia="Calibri" w:hAnsi="Calibri" w:cs="Calibri"/>
          <w:b/>
          <w:bCs/>
          <w:i/>
          <w:iCs/>
          <w:sz w:val="22"/>
          <w:szCs w:val="22"/>
        </w:rPr>
        <w:t xml:space="preserve">Odpowiedzi Zamawiającego </w:t>
      </w:r>
    </w:p>
    <w:p w14:paraId="1144C3C0" w14:textId="77777777" w:rsidR="005E1F65" w:rsidRPr="008566BA" w:rsidRDefault="005E1F65" w:rsidP="005E1F65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b/>
          <w:bCs/>
          <w:sz w:val="22"/>
          <w:szCs w:val="22"/>
        </w:rPr>
        <w:t>Pytanie 1</w:t>
      </w:r>
    </w:p>
    <w:p w14:paraId="161655A0" w14:textId="77777777" w:rsidR="005E1F65" w:rsidRPr="008566BA" w:rsidRDefault="005E1F65" w:rsidP="005E1F65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Zamawiający wyjaśnia, że ilości odpadów wskazane odpowiednio w Rozdziale III lit. B pkt 1, lit. C pkt 1, lit. D pkt 1, lit. E pkt 1 oraz lit. F pkt 1 SWZ zostały przyjęte do przygotowania i porównania ofert, a po niniejszym doprecyzowaniu stanowią </w:t>
      </w:r>
      <w:r w:rsidRPr="008566BA">
        <w:rPr>
          <w:rFonts w:ascii="Calibri" w:hAnsi="Calibri" w:cs="Calibri"/>
          <w:b/>
          <w:bCs/>
          <w:sz w:val="22"/>
          <w:szCs w:val="22"/>
        </w:rPr>
        <w:t>maksymalne ilości odpadów</w:t>
      </w:r>
      <w:r w:rsidRPr="008566BA">
        <w:rPr>
          <w:rFonts w:ascii="Calibri" w:hAnsi="Calibri" w:cs="Calibri"/>
          <w:sz w:val="22"/>
          <w:szCs w:val="22"/>
        </w:rPr>
        <w:t>, jakie mogą zostać przekazane Wykonawcy do zagospodarowania w okresie obowiązywania umowy w ramach danej części zamówienia. Maksymalne ilości odpadów wynoszą:</w:t>
      </w:r>
    </w:p>
    <w:p w14:paraId="71DF896E" w14:textId="77777777" w:rsidR="005E1F65" w:rsidRPr="008566BA" w:rsidRDefault="005E1F65" w:rsidP="005E1F65">
      <w:pPr>
        <w:pStyle w:val="Akapitzlist"/>
        <w:numPr>
          <w:ilvl w:val="0"/>
          <w:numId w:val="5"/>
        </w:numPr>
        <w:spacing w:after="8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część I – niesegregowane (zmieszane) odpady komunalne, kod 20 03 01 – </w:t>
      </w:r>
      <w:r w:rsidRPr="008566BA">
        <w:rPr>
          <w:rFonts w:ascii="Calibri" w:hAnsi="Calibri" w:cs="Calibri"/>
          <w:b/>
          <w:bCs/>
          <w:sz w:val="22"/>
          <w:szCs w:val="22"/>
        </w:rPr>
        <w:t>1 600 Mg</w:t>
      </w:r>
      <w:r w:rsidRPr="008566BA">
        <w:rPr>
          <w:rFonts w:ascii="Calibri" w:hAnsi="Calibri" w:cs="Calibri"/>
          <w:sz w:val="22"/>
          <w:szCs w:val="22"/>
        </w:rPr>
        <w:t>;</w:t>
      </w:r>
    </w:p>
    <w:p w14:paraId="27A8248B" w14:textId="77777777" w:rsidR="005E1F65" w:rsidRPr="008566BA" w:rsidRDefault="005E1F65" w:rsidP="005E1F65">
      <w:pPr>
        <w:pStyle w:val="Akapitzlist"/>
        <w:numPr>
          <w:ilvl w:val="0"/>
          <w:numId w:val="5"/>
        </w:numPr>
        <w:spacing w:after="8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część II – zmieszane odpady opakowaniowe, kod 15 01 06 – </w:t>
      </w:r>
      <w:r w:rsidRPr="008566BA">
        <w:rPr>
          <w:rFonts w:ascii="Calibri" w:hAnsi="Calibri" w:cs="Calibri"/>
          <w:b/>
          <w:bCs/>
          <w:sz w:val="22"/>
          <w:szCs w:val="22"/>
        </w:rPr>
        <w:t>1 000 Mg</w:t>
      </w:r>
      <w:r w:rsidRPr="008566BA">
        <w:rPr>
          <w:rFonts w:ascii="Calibri" w:hAnsi="Calibri" w:cs="Calibri"/>
          <w:sz w:val="22"/>
          <w:szCs w:val="22"/>
        </w:rPr>
        <w:t>;</w:t>
      </w:r>
    </w:p>
    <w:p w14:paraId="788EAB67" w14:textId="77777777" w:rsidR="005E1F65" w:rsidRPr="008566BA" w:rsidRDefault="005E1F65" w:rsidP="005E1F65">
      <w:pPr>
        <w:pStyle w:val="Akapitzlist"/>
        <w:numPr>
          <w:ilvl w:val="0"/>
          <w:numId w:val="5"/>
        </w:numPr>
        <w:spacing w:after="8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część III – odpady z mebli i inne odpady wielkogabarytowe, kod 20 03 07 – </w:t>
      </w:r>
      <w:r w:rsidRPr="008566BA">
        <w:rPr>
          <w:rFonts w:ascii="Calibri" w:hAnsi="Calibri" w:cs="Calibri"/>
          <w:b/>
          <w:bCs/>
          <w:sz w:val="22"/>
          <w:szCs w:val="22"/>
        </w:rPr>
        <w:t>2 000 Mg</w:t>
      </w:r>
      <w:r w:rsidRPr="008566BA">
        <w:rPr>
          <w:rFonts w:ascii="Calibri" w:hAnsi="Calibri" w:cs="Calibri"/>
          <w:sz w:val="22"/>
          <w:szCs w:val="22"/>
        </w:rPr>
        <w:t>;</w:t>
      </w:r>
    </w:p>
    <w:p w14:paraId="1452967E" w14:textId="77777777" w:rsidR="005E1F65" w:rsidRPr="008566BA" w:rsidRDefault="005E1F65" w:rsidP="005E1F65">
      <w:pPr>
        <w:pStyle w:val="Akapitzlist"/>
        <w:numPr>
          <w:ilvl w:val="0"/>
          <w:numId w:val="5"/>
        </w:numPr>
        <w:spacing w:after="8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część IV – zmieszane odpady z budów, remontów i demontażu obiektów budowlanych, kod 17 09 04 – </w:t>
      </w:r>
      <w:r w:rsidRPr="008566BA">
        <w:rPr>
          <w:rFonts w:ascii="Calibri" w:hAnsi="Calibri" w:cs="Calibri"/>
          <w:b/>
          <w:bCs/>
          <w:sz w:val="22"/>
          <w:szCs w:val="22"/>
        </w:rPr>
        <w:t>800 Mg</w:t>
      </w:r>
      <w:r w:rsidRPr="008566BA">
        <w:rPr>
          <w:rFonts w:ascii="Calibri" w:hAnsi="Calibri" w:cs="Calibri"/>
          <w:sz w:val="22"/>
          <w:szCs w:val="22"/>
        </w:rPr>
        <w:t>;</w:t>
      </w:r>
    </w:p>
    <w:p w14:paraId="3F640DDB" w14:textId="77777777" w:rsidR="005E1F65" w:rsidRPr="008566BA" w:rsidRDefault="005E1F65" w:rsidP="005E1F65">
      <w:pPr>
        <w:pStyle w:val="Akapitzlist"/>
        <w:numPr>
          <w:ilvl w:val="0"/>
          <w:numId w:val="5"/>
        </w:numPr>
        <w:spacing w:after="16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część V – odpady ulegające biodegradacji, kod 20 02 01 – </w:t>
      </w:r>
      <w:r w:rsidRPr="008566BA">
        <w:rPr>
          <w:rFonts w:ascii="Calibri" w:hAnsi="Calibri" w:cs="Calibri"/>
          <w:b/>
          <w:bCs/>
          <w:sz w:val="22"/>
          <w:szCs w:val="22"/>
        </w:rPr>
        <w:t>1 500 Mg</w:t>
      </w:r>
      <w:r w:rsidRPr="008566BA">
        <w:rPr>
          <w:rFonts w:ascii="Calibri" w:hAnsi="Calibri" w:cs="Calibri"/>
          <w:sz w:val="22"/>
          <w:szCs w:val="22"/>
        </w:rPr>
        <w:t>.</w:t>
      </w:r>
    </w:p>
    <w:p w14:paraId="7C74593B" w14:textId="77777777" w:rsidR="005E1F65" w:rsidRPr="008566BA" w:rsidRDefault="005E1F65" w:rsidP="005E1F65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Zamawiający gwarantuje minimalne ilości odpadów określone w Rozdziale III lit. A pkt 7 SWZ, z zastrzeżeniem, że gwarancja ta dotyczy ilości odpadów faktycznie wytworzonych, odebranych przez Zamawiającego i możliwych do przekazania Wykonawcy w ramach danej części zamówienia.</w:t>
      </w:r>
    </w:p>
    <w:p w14:paraId="16902200" w14:textId="77777777" w:rsidR="000F6856" w:rsidRPr="008566BA" w:rsidRDefault="00CE50A9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Zamawiający nie ponosi odpowiedzialności za nieosiągnięcie minimalnych ilości odpadów, jeżeli wynika ono z okoliczności niezależnych od Zamawiającego, w szczególności ze zmiany strumienia </w:t>
      </w:r>
      <w:r w:rsidRPr="008566BA">
        <w:rPr>
          <w:rFonts w:ascii="Calibri" w:hAnsi="Calibri" w:cs="Calibri"/>
          <w:sz w:val="22"/>
          <w:szCs w:val="22"/>
        </w:rPr>
        <w:lastRenderedPageBreak/>
        <w:t>odpadów, zmian organizacyjnych lub prawnych w systemie gospodarki odpadami, ograniczenia ilości odpadów przekazywanych Zamawiającemu albo innych okoliczności, których Zamawiający nie mógł przewidzieć ani im zapobiec przy zachowaniu należytej staranności.</w:t>
      </w:r>
    </w:p>
    <w:p w14:paraId="32750D54" w14:textId="77777777" w:rsidR="000F6856" w:rsidRPr="008566BA" w:rsidRDefault="00CE50A9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Zamawiający nie przewiduje przekazania Wykonawcy ilości odpadów przekraczających maksymalne ilości odpadów wskazane powyżej.</w:t>
      </w:r>
    </w:p>
    <w:p w14:paraId="4F8D1340" w14:textId="77777777" w:rsidR="005E1F65" w:rsidRPr="008566BA" w:rsidRDefault="005E1F65" w:rsidP="005E1F65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W związku z powyższym Zamawiający wprowadza następujące zmiany w treści SWZ:</w:t>
      </w:r>
    </w:p>
    <w:p w14:paraId="72285FE1" w14:textId="77777777" w:rsidR="005E1F65" w:rsidRPr="008566BA" w:rsidRDefault="005E1F65" w:rsidP="005E1F65">
      <w:pPr>
        <w:pStyle w:val="Akapitzlist"/>
        <w:numPr>
          <w:ilvl w:val="0"/>
          <w:numId w:val="6"/>
        </w:numPr>
        <w:spacing w:after="10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W Rozdziale III lit. B pkt 11 SWZ dotychczasowe brzmienie:</w:t>
      </w:r>
    </w:p>
    <w:p w14:paraId="11F32E95" w14:textId="77777777" w:rsidR="005E1F65" w:rsidRPr="008566BA" w:rsidRDefault="005E1F65" w:rsidP="005E1F65">
      <w:pPr>
        <w:pStyle w:val="Akapitzlist"/>
        <w:spacing w:after="10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„Zamawiający zastrzega sobie prawo </w:t>
      </w:r>
      <w:r w:rsidRPr="008566BA">
        <w:rPr>
          <w:rFonts w:ascii="Calibri" w:hAnsi="Calibri" w:cs="Calibri"/>
          <w:i/>
          <w:iCs/>
          <w:sz w:val="22"/>
          <w:szCs w:val="22"/>
        </w:rPr>
        <w:t>zmniejszenia lub zwiększenia</w:t>
      </w:r>
      <w:r w:rsidRPr="008566BA">
        <w:rPr>
          <w:rFonts w:ascii="Calibri" w:hAnsi="Calibri" w:cs="Calibri"/>
          <w:sz w:val="22"/>
          <w:szCs w:val="22"/>
        </w:rPr>
        <w:t xml:space="preserve"> ilości przekazywanych odpadów </w:t>
      </w:r>
      <w:r w:rsidRPr="008566BA">
        <w:rPr>
          <w:rFonts w:ascii="Calibri" w:hAnsi="Calibri" w:cs="Calibri"/>
          <w:i/>
          <w:iCs/>
          <w:sz w:val="22"/>
          <w:szCs w:val="22"/>
        </w:rPr>
        <w:t>w stosunku do szacunkowej ilości</w:t>
      </w:r>
      <w:r w:rsidRPr="008566BA">
        <w:rPr>
          <w:rFonts w:ascii="Calibri" w:hAnsi="Calibri" w:cs="Calibri"/>
          <w:sz w:val="22"/>
          <w:szCs w:val="22"/>
        </w:rPr>
        <w:t>, o której mowa ust. B.1. bez prawa wykonawcy do wnoszenia w stosunku do Zamawiającego jakichkolwiek roszczeń z tego tytułu, w tym w szczególności w zakresie dotyczącym ewentualnego dodatkowego wynagrodzenia dla wykonawcy.”</w:t>
      </w:r>
    </w:p>
    <w:p w14:paraId="394EB690" w14:textId="77777777" w:rsidR="005E1F65" w:rsidRPr="008566BA" w:rsidRDefault="005E1F65" w:rsidP="005E1F65">
      <w:pPr>
        <w:pStyle w:val="Akapitzlist"/>
        <w:spacing w:after="12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zastępuje się brzmieniem:</w:t>
      </w:r>
    </w:p>
    <w:p w14:paraId="1BBE8124" w14:textId="77777777" w:rsidR="005E1F65" w:rsidRPr="008566BA" w:rsidRDefault="005E1F65" w:rsidP="005E1F65">
      <w:pPr>
        <w:pStyle w:val="Akapitzlist"/>
        <w:spacing w:after="12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„Zamawiający zastrzega sobie prawo </w:t>
      </w:r>
      <w:r w:rsidRPr="008566BA">
        <w:rPr>
          <w:rFonts w:ascii="Calibri" w:hAnsi="Calibri" w:cs="Calibri"/>
          <w:b/>
          <w:bCs/>
          <w:sz w:val="22"/>
          <w:szCs w:val="22"/>
        </w:rPr>
        <w:t>zmniejszenia</w:t>
      </w:r>
      <w:r w:rsidRPr="008566BA">
        <w:rPr>
          <w:rFonts w:ascii="Calibri" w:hAnsi="Calibri" w:cs="Calibri"/>
          <w:sz w:val="22"/>
          <w:szCs w:val="22"/>
        </w:rPr>
        <w:t xml:space="preserve"> ilości przekazywanych odpadów </w:t>
      </w:r>
      <w:r w:rsidRPr="008566BA">
        <w:rPr>
          <w:rFonts w:ascii="Calibri" w:hAnsi="Calibri" w:cs="Calibri"/>
          <w:b/>
          <w:bCs/>
          <w:sz w:val="22"/>
          <w:szCs w:val="22"/>
        </w:rPr>
        <w:t>poniżej ilości szacunkowej (maksymalnej)</w:t>
      </w:r>
      <w:r w:rsidRPr="008566BA">
        <w:rPr>
          <w:rFonts w:ascii="Calibri" w:hAnsi="Calibri" w:cs="Calibri"/>
          <w:sz w:val="22"/>
          <w:szCs w:val="22"/>
        </w:rPr>
        <w:t xml:space="preserve">, o której mowa </w:t>
      </w:r>
      <w:r w:rsidRPr="008566BA">
        <w:rPr>
          <w:rFonts w:ascii="Calibri" w:hAnsi="Calibri" w:cs="Calibri"/>
          <w:b/>
          <w:bCs/>
          <w:sz w:val="22"/>
          <w:szCs w:val="22"/>
        </w:rPr>
        <w:t>w</w:t>
      </w:r>
      <w:r w:rsidRPr="008566BA">
        <w:rPr>
          <w:rFonts w:ascii="Calibri" w:hAnsi="Calibri" w:cs="Calibri"/>
          <w:sz w:val="22"/>
          <w:szCs w:val="22"/>
        </w:rPr>
        <w:t xml:space="preserve"> ust. B.1. bez prawa wykonawcy do wnoszenia w stosunku do Zamawiającego jakichkolwiek roszczeń z tego tytułu, w tym w szczególności w zakresie dotyczącym ewentualnego dodatkowego wynagrodzenia dla wykonawcy.”</w:t>
      </w:r>
    </w:p>
    <w:p w14:paraId="766CF8D9" w14:textId="77777777" w:rsidR="005E1F65" w:rsidRPr="008566BA" w:rsidRDefault="005E1F65" w:rsidP="005E1F65">
      <w:pPr>
        <w:spacing w:after="80"/>
        <w:rPr>
          <w:rFonts w:ascii="Calibri" w:hAnsi="Calibri" w:cs="Calibri"/>
          <w:sz w:val="22"/>
          <w:szCs w:val="22"/>
        </w:rPr>
      </w:pPr>
    </w:p>
    <w:p w14:paraId="4D939491" w14:textId="77777777" w:rsidR="005E1F65" w:rsidRPr="008566BA" w:rsidRDefault="005E1F65" w:rsidP="005E1F65">
      <w:pPr>
        <w:pStyle w:val="Akapitzlist"/>
        <w:numPr>
          <w:ilvl w:val="0"/>
          <w:numId w:val="6"/>
        </w:numPr>
        <w:spacing w:after="10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W Rozdziale III lit. G pkt 8 SWZ dotychczasowe brzmienie:</w:t>
      </w:r>
    </w:p>
    <w:p w14:paraId="31B7628E" w14:textId="77777777" w:rsidR="005E1F65" w:rsidRPr="008566BA" w:rsidRDefault="005E1F65" w:rsidP="005E1F65">
      <w:pPr>
        <w:pStyle w:val="Akapitzlist"/>
        <w:spacing w:after="10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„Zamawiający zastrzega sobie prawo </w:t>
      </w:r>
      <w:r w:rsidRPr="008566BA">
        <w:rPr>
          <w:rFonts w:ascii="Calibri" w:hAnsi="Calibri" w:cs="Calibri"/>
          <w:i/>
          <w:iCs/>
          <w:sz w:val="22"/>
          <w:szCs w:val="22"/>
        </w:rPr>
        <w:t>zmniejszenia lub zwiększenia</w:t>
      </w:r>
      <w:r w:rsidRPr="008566BA">
        <w:rPr>
          <w:rFonts w:ascii="Calibri" w:hAnsi="Calibri" w:cs="Calibri"/>
          <w:sz w:val="22"/>
          <w:szCs w:val="22"/>
        </w:rPr>
        <w:t xml:space="preserve"> ilości przekazywanych odpadów </w:t>
      </w:r>
      <w:r w:rsidRPr="008566BA">
        <w:rPr>
          <w:rFonts w:ascii="Calibri" w:hAnsi="Calibri" w:cs="Calibri"/>
          <w:i/>
          <w:iCs/>
          <w:sz w:val="22"/>
          <w:szCs w:val="22"/>
        </w:rPr>
        <w:t>w stosunku do szacunkowej ilości</w:t>
      </w:r>
      <w:r w:rsidRPr="008566BA">
        <w:rPr>
          <w:rFonts w:ascii="Calibri" w:hAnsi="Calibri" w:cs="Calibri"/>
          <w:sz w:val="22"/>
          <w:szCs w:val="22"/>
        </w:rPr>
        <w:t>, o której mowa ust. C.1., ust. D.1., ust. E.1. oraz ust. F.1. bez prawa wykonawcy do wnoszenia w stosunku do Zamawiającego jakichkolwiek roszczeń z tego tytułu, w tym w szczególności w zakresie dotyczącym ewentualnego dodatkowego wynagrodzenia dla wykonawcy.”</w:t>
      </w:r>
    </w:p>
    <w:p w14:paraId="634CC04B" w14:textId="77777777" w:rsidR="005E1F65" w:rsidRPr="008566BA" w:rsidRDefault="005E1F65" w:rsidP="005E1F65">
      <w:pPr>
        <w:pStyle w:val="Akapitzlist"/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zastępuje się brzmieniem:</w:t>
      </w:r>
    </w:p>
    <w:p w14:paraId="1279EDDE" w14:textId="77777777" w:rsidR="005E1F65" w:rsidRPr="008566BA" w:rsidRDefault="005E1F65" w:rsidP="005E1F65">
      <w:pPr>
        <w:pStyle w:val="Akapitzlist"/>
        <w:spacing w:after="12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„Zamawiający zastrzega sobie prawo </w:t>
      </w:r>
      <w:r w:rsidRPr="008566BA">
        <w:rPr>
          <w:rFonts w:ascii="Calibri" w:hAnsi="Calibri" w:cs="Calibri"/>
          <w:b/>
          <w:bCs/>
          <w:sz w:val="22"/>
          <w:szCs w:val="22"/>
        </w:rPr>
        <w:t>zmniejszenia</w:t>
      </w:r>
      <w:r w:rsidRPr="008566BA">
        <w:rPr>
          <w:rFonts w:ascii="Calibri" w:hAnsi="Calibri" w:cs="Calibri"/>
          <w:sz w:val="22"/>
          <w:szCs w:val="22"/>
        </w:rPr>
        <w:t xml:space="preserve"> ilości przekazywanych odpadów </w:t>
      </w:r>
      <w:r w:rsidRPr="008566BA">
        <w:rPr>
          <w:rFonts w:ascii="Calibri" w:hAnsi="Calibri" w:cs="Calibri"/>
          <w:b/>
          <w:bCs/>
          <w:sz w:val="22"/>
          <w:szCs w:val="22"/>
        </w:rPr>
        <w:t>poniżej ilości szacunkowej (maksymalnej)</w:t>
      </w:r>
      <w:r w:rsidRPr="008566BA">
        <w:rPr>
          <w:rFonts w:ascii="Calibri" w:hAnsi="Calibri" w:cs="Calibri"/>
          <w:sz w:val="22"/>
          <w:szCs w:val="22"/>
        </w:rPr>
        <w:t xml:space="preserve">, o której mowa </w:t>
      </w:r>
      <w:r w:rsidRPr="008566BA">
        <w:rPr>
          <w:rFonts w:ascii="Calibri" w:hAnsi="Calibri" w:cs="Calibri"/>
          <w:b/>
          <w:bCs/>
          <w:sz w:val="22"/>
          <w:szCs w:val="22"/>
        </w:rPr>
        <w:t>w</w:t>
      </w:r>
      <w:r w:rsidRPr="008566BA">
        <w:rPr>
          <w:rFonts w:ascii="Calibri" w:hAnsi="Calibri" w:cs="Calibri"/>
          <w:sz w:val="22"/>
          <w:szCs w:val="22"/>
        </w:rPr>
        <w:t xml:space="preserve"> ust. C.1., ust. D.1., ust. E.1. oraz ust. F.1. bez prawa wykonawcy do wnoszenia w stosunku do Zamawiającego jakichkolwiek roszczeń z tego tytułu, w tym w szczególności w zakresie dotyczącym ewentualnego dodatkowego wynagrodzenia dla wykonawcy.”</w:t>
      </w:r>
    </w:p>
    <w:p w14:paraId="6AA71159" w14:textId="77777777" w:rsidR="005E1F65" w:rsidRPr="008566BA" w:rsidRDefault="005E1F65" w:rsidP="005E1F65">
      <w:pPr>
        <w:spacing w:after="80"/>
        <w:rPr>
          <w:rFonts w:ascii="Calibri" w:hAnsi="Calibri" w:cs="Calibri"/>
          <w:sz w:val="22"/>
          <w:szCs w:val="22"/>
        </w:rPr>
      </w:pPr>
    </w:p>
    <w:p w14:paraId="265169E9" w14:textId="77777777" w:rsidR="005E1F65" w:rsidRPr="008566BA" w:rsidRDefault="005E1F65" w:rsidP="005E1F65">
      <w:pPr>
        <w:spacing w:after="80"/>
        <w:rPr>
          <w:rFonts w:ascii="Calibri" w:hAnsi="Calibri" w:cs="Calibri"/>
          <w:sz w:val="22"/>
          <w:szCs w:val="22"/>
        </w:rPr>
      </w:pPr>
    </w:p>
    <w:p w14:paraId="1C58DCAC" w14:textId="77777777" w:rsidR="005E1F65" w:rsidRPr="008566BA" w:rsidRDefault="005E1F65" w:rsidP="005E1F65">
      <w:pPr>
        <w:pStyle w:val="Akapitzlist"/>
        <w:numPr>
          <w:ilvl w:val="0"/>
          <w:numId w:val="6"/>
        </w:numPr>
        <w:spacing w:after="10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W § 1 ust. 12 Projektowanych Postanowień Umowy sformułowanie:</w:t>
      </w:r>
    </w:p>
    <w:p w14:paraId="181681D6" w14:textId="77777777" w:rsidR="005E1F65" w:rsidRPr="008566BA" w:rsidRDefault="005E1F65" w:rsidP="005E1F65">
      <w:pPr>
        <w:pStyle w:val="Akapitzlist"/>
        <w:spacing w:after="10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„</w:t>
      </w:r>
      <w:r w:rsidRPr="008566BA">
        <w:rPr>
          <w:rFonts w:ascii="Calibri" w:hAnsi="Calibri" w:cs="Calibri"/>
          <w:i/>
          <w:iCs/>
          <w:sz w:val="22"/>
          <w:szCs w:val="22"/>
        </w:rPr>
        <w:t>Szacowana</w:t>
      </w:r>
      <w:r w:rsidRPr="008566BA">
        <w:rPr>
          <w:rFonts w:ascii="Calibri" w:hAnsi="Calibri" w:cs="Calibri"/>
          <w:sz w:val="22"/>
          <w:szCs w:val="22"/>
        </w:rPr>
        <w:t xml:space="preserve"> ilość odpadów do zagospodarowania (…)”</w:t>
      </w:r>
    </w:p>
    <w:p w14:paraId="327FAFEE" w14:textId="77777777" w:rsidR="005E1F65" w:rsidRPr="008566BA" w:rsidRDefault="005E1F65" w:rsidP="005E1F65">
      <w:pPr>
        <w:pStyle w:val="Akapitzlist"/>
        <w:spacing w:after="12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zastępuje się sformułowaniem:</w:t>
      </w:r>
    </w:p>
    <w:p w14:paraId="678D1859" w14:textId="77777777" w:rsidR="005E1F65" w:rsidRPr="008566BA" w:rsidRDefault="005E1F65" w:rsidP="005E1F65">
      <w:pPr>
        <w:pStyle w:val="Akapitzlist"/>
        <w:spacing w:after="12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„</w:t>
      </w:r>
      <w:r w:rsidRPr="008566BA">
        <w:rPr>
          <w:rFonts w:ascii="Calibri" w:hAnsi="Calibri" w:cs="Calibri"/>
          <w:b/>
          <w:bCs/>
          <w:sz w:val="22"/>
          <w:szCs w:val="22"/>
        </w:rPr>
        <w:t>Szacowana (maksymalna)</w:t>
      </w:r>
      <w:r w:rsidRPr="008566BA">
        <w:rPr>
          <w:rFonts w:ascii="Calibri" w:hAnsi="Calibri" w:cs="Calibri"/>
          <w:sz w:val="22"/>
          <w:szCs w:val="22"/>
        </w:rPr>
        <w:t xml:space="preserve"> ilość odpadów do zagospodarowania (…)”</w:t>
      </w:r>
    </w:p>
    <w:p w14:paraId="2AEBF4D6" w14:textId="77777777" w:rsidR="005E1F65" w:rsidRPr="008566BA" w:rsidRDefault="005E1F65" w:rsidP="005E1F65">
      <w:pPr>
        <w:spacing w:after="80"/>
        <w:rPr>
          <w:rFonts w:ascii="Calibri" w:hAnsi="Calibri" w:cs="Calibri"/>
          <w:sz w:val="22"/>
          <w:szCs w:val="22"/>
        </w:rPr>
      </w:pPr>
    </w:p>
    <w:p w14:paraId="391C7BCD" w14:textId="77777777" w:rsidR="005E1F65" w:rsidRPr="008566BA" w:rsidRDefault="005E1F65" w:rsidP="005E1F65">
      <w:pPr>
        <w:pStyle w:val="Akapitzlist"/>
        <w:numPr>
          <w:ilvl w:val="0"/>
          <w:numId w:val="6"/>
        </w:numPr>
        <w:spacing w:after="10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W § 1 ust. 13 Projektowanych Postanowień Umowy dotychczasowe brzmienie:</w:t>
      </w:r>
    </w:p>
    <w:p w14:paraId="14C63AF2" w14:textId="77777777" w:rsidR="005E1F65" w:rsidRPr="008566BA" w:rsidRDefault="005E1F65" w:rsidP="005E1F65">
      <w:pPr>
        <w:pStyle w:val="Akapitzlist"/>
        <w:spacing w:after="10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„Zamawiający zastrzega sobie prawo </w:t>
      </w:r>
      <w:r w:rsidRPr="008566BA">
        <w:rPr>
          <w:rFonts w:ascii="Calibri" w:hAnsi="Calibri" w:cs="Calibri"/>
          <w:i/>
          <w:iCs/>
          <w:sz w:val="22"/>
          <w:szCs w:val="22"/>
        </w:rPr>
        <w:t>zmniejszenia lub zwiększenia</w:t>
      </w:r>
      <w:r w:rsidRPr="008566BA">
        <w:rPr>
          <w:rFonts w:ascii="Calibri" w:hAnsi="Calibri" w:cs="Calibri"/>
          <w:sz w:val="22"/>
          <w:szCs w:val="22"/>
        </w:rPr>
        <w:t xml:space="preserve"> ilości przekazywanych odpadów </w:t>
      </w:r>
      <w:r w:rsidRPr="008566BA">
        <w:rPr>
          <w:rFonts w:ascii="Calibri" w:hAnsi="Calibri" w:cs="Calibri"/>
          <w:i/>
          <w:iCs/>
          <w:sz w:val="22"/>
          <w:szCs w:val="22"/>
        </w:rPr>
        <w:t>w stosunku do szacunkowej ilości</w:t>
      </w:r>
      <w:r w:rsidRPr="008566BA">
        <w:rPr>
          <w:rFonts w:ascii="Calibri" w:hAnsi="Calibri" w:cs="Calibri"/>
          <w:sz w:val="22"/>
          <w:szCs w:val="22"/>
        </w:rPr>
        <w:t>, o której mowa ust. 12 bez prawa Wykonawcy do wnoszenia w stosunku do Zamawiającego jakichkolwiek roszczeń z tego tytułu, w tym w szczególności w zakresie dotyczącym ewentualnego dodatkowego wynagrodzenia dla Wykonawcy.”</w:t>
      </w:r>
    </w:p>
    <w:p w14:paraId="13D016BB" w14:textId="77777777" w:rsidR="005E1F65" w:rsidRPr="008566BA" w:rsidRDefault="005E1F65" w:rsidP="005E1F65">
      <w:pPr>
        <w:pStyle w:val="Akapitzlist"/>
        <w:spacing w:after="12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zastępuje się brzmieniem:</w:t>
      </w:r>
    </w:p>
    <w:p w14:paraId="3104BBFB" w14:textId="77777777" w:rsidR="005E1F65" w:rsidRPr="008566BA" w:rsidRDefault="005E1F65" w:rsidP="005E1F65">
      <w:pPr>
        <w:pStyle w:val="Akapitzlist"/>
        <w:spacing w:after="12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„Zamawiający zastrzega sobie prawo </w:t>
      </w:r>
      <w:r w:rsidRPr="008566BA">
        <w:rPr>
          <w:rFonts w:ascii="Calibri" w:hAnsi="Calibri" w:cs="Calibri"/>
          <w:b/>
          <w:bCs/>
          <w:sz w:val="22"/>
          <w:szCs w:val="22"/>
        </w:rPr>
        <w:t>zmniejszenia</w:t>
      </w:r>
      <w:r w:rsidRPr="008566BA">
        <w:rPr>
          <w:rFonts w:ascii="Calibri" w:hAnsi="Calibri" w:cs="Calibri"/>
          <w:sz w:val="22"/>
          <w:szCs w:val="22"/>
        </w:rPr>
        <w:t xml:space="preserve"> ilości przekazywanych odpadów </w:t>
      </w:r>
      <w:r w:rsidRPr="008566BA">
        <w:rPr>
          <w:rFonts w:ascii="Calibri" w:hAnsi="Calibri" w:cs="Calibri"/>
          <w:b/>
          <w:bCs/>
          <w:sz w:val="22"/>
          <w:szCs w:val="22"/>
        </w:rPr>
        <w:t>poniżej ilości szacunkowej (maksymalnej)</w:t>
      </w:r>
      <w:r w:rsidRPr="008566BA">
        <w:rPr>
          <w:rFonts w:ascii="Calibri" w:hAnsi="Calibri" w:cs="Calibri"/>
          <w:sz w:val="22"/>
          <w:szCs w:val="22"/>
        </w:rPr>
        <w:t xml:space="preserve">, o której mowa </w:t>
      </w:r>
      <w:r w:rsidRPr="008566BA">
        <w:rPr>
          <w:rFonts w:ascii="Calibri" w:hAnsi="Calibri" w:cs="Calibri"/>
          <w:b/>
          <w:bCs/>
          <w:sz w:val="22"/>
          <w:szCs w:val="22"/>
        </w:rPr>
        <w:t>w</w:t>
      </w:r>
      <w:r w:rsidRPr="008566BA">
        <w:rPr>
          <w:rFonts w:ascii="Calibri" w:hAnsi="Calibri" w:cs="Calibri"/>
          <w:sz w:val="22"/>
          <w:szCs w:val="22"/>
        </w:rPr>
        <w:t xml:space="preserve"> ust. 12 bez prawa Wykonawcy do </w:t>
      </w:r>
      <w:r w:rsidRPr="008566BA">
        <w:rPr>
          <w:rFonts w:ascii="Calibri" w:hAnsi="Calibri" w:cs="Calibri"/>
          <w:sz w:val="22"/>
          <w:szCs w:val="22"/>
        </w:rPr>
        <w:lastRenderedPageBreak/>
        <w:t>wnoszenia wobec Zamawiającego jakichkolwiek roszczeń z tego tytułu, o ile Zamawiający przekaże Wykonawcy co najmniej minimalne ilości odpadów określone w SWZ.</w:t>
      </w:r>
    </w:p>
    <w:p w14:paraId="1DAC60EE" w14:textId="77777777" w:rsidR="000F6856" w:rsidRPr="008566BA" w:rsidRDefault="00CE50A9">
      <w:pPr>
        <w:pStyle w:val="Akapitzlist"/>
        <w:spacing w:after="12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Nieosiągnięcie minimalnych ilości odpadów nie stanowi podstawy roszczeń Wykonawcy, jeżeli wynika z okoliczności niezależnych od Zamawiającego, w szczególności ze zmiany rzeczywistego strumienia odpadów, zmian organizacyjnych lub prawnych w systemie gospodarki odpadami, ograniczenia ilości odpadów przekazywanych Zamawiającemu albo innych okoliczności, których Zamawiający nie mógł przewidzieć ani im zapobiec przy zachowaniu należytej staranności.”</w:t>
      </w:r>
    </w:p>
    <w:p w14:paraId="790F4EA4" w14:textId="77777777" w:rsidR="005E1F65" w:rsidRPr="008566BA" w:rsidRDefault="005E1F65" w:rsidP="005E1F65">
      <w:pPr>
        <w:spacing w:after="80"/>
        <w:rPr>
          <w:rFonts w:ascii="Calibri" w:hAnsi="Calibri" w:cs="Calibri"/>
          <w:sz w:val="22"/>
          <w:szCs w:val="22"/>
        </w:rPr>
      </w:pPr>
    </w:p>
    <w:p w14:paraId="5B48F505" w14:textId="77777777" w:rsidR="005E1F65" w:rsidRPr="008566BA" w:rsidRDefault="005E1F65" w:rsidP="005E1F65">
      <w:pPr>
        <w:spacing w:after="80"/>
        <w:rPr>
          <w:rFonts w:ascii="Calibri" w:hAnsi="Calibri" w:cs="Calibri"/>
          <w:sz w:val="22"/>
          <w:szCs w:val="22"/>
        </w:rPr>
      </w:pPr>
    </w:p>
    <w:p w14:paraId="18EC9C02" w14:textId="77777777" w:rsidR="000F6856" w:rsidRPr="008566BA" w:rsidRDefault="00CE50A9">
      <w:pPr>
        <w:spacing w:before="200" w:after="120"/>
        <w:rPr>
          <w:rFonts w:ascii="Calibri" w:hAnsi="Calibri" w:cs="Calibri"/>
          <w:b/>
          <w:bCs/>
          <w:sz w:val="22"/>
          <w:szCs w:val="22"/>
        </w:rPr>
      </w:pPr>
      <w:r w:rsidRPr="008566BA">
        <w:rPr>
          <w:rFonts w:ascii="Calibri" w:hAnsi="Calibri" w:cs="Calibri"/>
          <w:b/>
          <w:bCs/>
          <w:sz w:val="22"/>
          <w:szCs w:val="22"/>
        </w:rPr>
        <w:t>Pytanie 2</w:t>
      </w:r>
    </w:p>
    <w:p w14:paraId="4829AE60" w14:textId="77777777" w:rsidR="000F6856" w:rsidRPr="008566BA" w:rsidRDefault="00CE50A9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Zamawiający częściowo uwzględnia wniosek Wykonawcy. Zamawiający wyjaśnia, że celem postanowienia ust. H.6 jest zachowanie elastyczności operacyjnej w potwierdzaniu konkretnych ilości odpadów w dniu odbioru. Jednocześnie Zamawiający uznaje, że przekazanie Wykonawcy informacji orientacyjnej z wyprzedzeniem ułatwi planowanie logistyki.</w:t>
      </w:r>
    </w:p>
    <w:p w14:paraId="021374D1" w14:textId="77777777" w:rsidR="000F6856" w:rsidRPr="008566BA" w:rsidRDefault="00CE50A9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W związku z powyższym Zamawiający wprowadza następującą zmianę w treści SWZ:</w:t>
      </w:r>
    </w:p>
    <w:p w14:paraId="7B820A8E" w14:textId="74C6435F" w:rsidR="000E0C00" w:rsidRPr="008566BA" w:rsidRDefault="00CE50A9" w:rsidP="000E0C00">
      <w:pPr>
        <w:pStyle w:val="Akapitzlist"/>
        <w:numPr>
          <w:ilvl w:val="0"/>
          <w:numId w:val="6"/>
        </w:numPr>
        <w:spacing w:after="10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W Rozdziale III lit. H ust. </w:t>
      </w:r>
      <w:r w:rsidR="000E0C00" w:rsidRPr="008566BA">
        <w:rPr>
          <w:rFonts w:ascii="Calibri" w:hAnsi="Calibri" w:cs="Calibri"/>
          <w:sz w:val="22"/>
          <w:szCs w:val="22"/>
        </w:rPr>
        <w:t>6</w:t>
      </w:r>
      <w:r w:rsidRPr="008566BA">
        <w:rPr>
          <w:rFonts w:ascii="Calibri" w:hAnsi="Calibri" w:cs="Calibri"/>
          <w:sz w:val="22"/>
          <w:szCs w:val="22"/>
        </w:rPr>
        <w:t xml:space="preserve"> SWZ po istniejącym zdaniu dodaje się zdanie (analogiczna zmiana zostaje wprowadzona w § 2 ust. </w:t>
      </w:r>
      <w:r w:rsidR="00653D28" w:rsidRPr="008566BA">
        <w:rPr>
          <w:rFonts w:ascii="Calibri" w:hAnsi="Calibri" w:cs="Calibri"/>
          <w:sz w:val="22"/>
          <w:szCs w:val="22"/>
        </w:rPr>
        <w:t>8</w:t>
      </w:r>
      <w:r w:rsidRPr="008566BA">
        <w:rPr>
          <w:rFonts w:ascii="Calibri" w:hAnsi="Calibri" w:cs="Calibri"/>
          <w:sz w:val="22"/>
          <w:szCs w:val="22"/>
        </w:rPr>
        <w:t xml:space="preserve"> Projektowanych Postanowień Umowy):</w:t>
      </w:r>
    </w:p>
    <w:p w14:paraId="0F5B4DDC" w14:textId="5FDEA58D" w:rsidR="000F6856" w:rsidRPr="008566BA" w:rsidRDefault="000E0C00" w:rsidP="000E0C00">
      <w:pPr>
        <w:pStyle w:val="Akapitzlist"/>
        <w:spacing w:after="10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Zamawiający dołoży należytej staranności, aby przekazywać Wykonawcy informację orientacyjną o szacowanej ilości odpadów przewidzianych do odbioru ze Stacji z odpowiednim wyprzedzeniem, w szczególności w dniu roboczym poprzedzającym planowany odbiór, jeżeli będzie to możliwe przy uwzględnieniu rzeczywistego i zmiennego strumienia odpadów przekazywanych do Stacji. Informacja ta ma charakter orientacyjny i organizacyjny i nie stanowi zobowiązania Zamawiającego co do dokładnej ilości odpadów ani co do obowiązku realizacji odbioru w każdym dniu roboczym.</w:t>
      </w:r>
    </w:p>
    <w:p w14:paraId="3CC69DBB" w14:textId="77777777" w:rsidR="000F6856" w:rsidRPr="008566BA" w:rsidRDefault="00CE50A9">
      <w:pPr>
        <w:spacing w:before="200" w:after="120"/>
        <w:rPr>
          <w:rFonts w:ascii="Calibri" w:hAnsi="Calibri" w:cs="Calibri"/>
          <w:b/>
          <w:bCs/>
          <w:sz w:val="22"/>
          <w:szCs w:val="22"/>
        </w:rPr>
      </w:pPr>
      <w:r w:rsidRPr="008566BA">
        <w:rPr>
          <w:rFonts w:ascii="Calibri" w:hAnsi="Calibri" w:cs="Calibri"/>
          <w:b/>
          <w:bCs/>
          <w:sz w:val="22"/>
          <w:szCs w:val="22"/>
        </w:rPr>
        <w:t>Pytanie 3</w:t>
      </w:r>
    </w:p>
    <w:p w14:paraId="2A9DDA3D" w14:textId="77777777" w:rsidR="000F6856" w:rsidRPr="008566BA" w:rsidRDefault="00CE50A9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Zamawiający częściowo uwzględnia wniosek Wykonawcy. Zamawiający wyjaśnia, że w zakresie danych dotyczących masy pozostałości z mechaniczno-biologicznego przetwarzania odpadów dopuszcza ich przekazywanie w cyklu półrocznym, z uwagi na czas trwania procesu biologicznego przetwarzania odpadów.</w:t>
      </w:r>
    </w:p>
    <w:p w14:paraId="04CA1EB2" w14:textId="77777777" w:rsidR="000F6856" w:rsidRPr="008566BA" w:rsidRDefault="00CE50A9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Pozostałe dane sprawozdawcze, w tym dane możliwe do ustalenia w cyklu kwartalnym na podstawie bieżącej ewidencji i dokumentów instalacji, pozostają objęte terminem kwartalnym, zgodnie z Projektowanymi Postanowieniami Umowy.</w:t>
      </w:r>
    </w:p>
    <w:p w14:paraId="59083F8B" w14:textId="77777777" w:rsidR="000F6856" w:rsidRPr="008566BA" w:rsidRDefault="00CE50A9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W związku z powyższym Zamawiający wprowadza następującą zmianę w Projektowanych Postanowieniach Umowy (Załącznik nr 8 do SWZ):</w:t>
      </w:r>
    </w:p>
    <w:p w14:paraId="2C7AB022" w14:textId="77777777" w:rsidR="000F6856" w:rsidRPr="008566BA" w:rsidRDefault="00CE50A9">
      <w:pPr>
        <w:pStyle w:val="Akapitzlist"/>
        <w:numPr>
          <w:ilvl w:val="0"/>
          <w:numId w:val="6"/>
        </w:numPr>
        <w:spacing w:after="10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W § 4 ust. 2 Projektowanych Postanowień Umowy dotychczasowe brzmienie pkt 2:</w:t>
      </w:r>
    </w:p>
    <w:p w14:paraId="79C3CCC2" w14:textId="77777777" w:rsidR="000F6856" w:rsidRPr="008566BA" w:rsidRDefault="00CE50A9">
      <w:pPr>
        <w:pStyle w:val="Akapitzlist"/>
        <w:spacing w:after="10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„2) do 10 dnia każdego miesiąca następującego po kwartale objętym sprawozdaniem w zakresie, o którym mowa w ust. 1 pkt 2 i 3.”</w:t>
      </w:r>
    </w:p>
    <w:p w14:paraId="67932875" w14:textId="77777777" w:rsidR="000F6856" w:rsidRPr="008566BA" w:rsidRDefault="00CE50A9">
      <w:pPr>
        <w:pStyle w:val="Akapitzlist"/>
        <w:spacing w:after="12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zastępuje się brzmieniem:</w:t>
      </w:r>
    </w:p>
    <w:p w14:paraId="1384059F" w14:textId="77777777" w:rsidR="000F6856" w:rsidRPr="008566BA" w:rsidRDefault="00CE50A9">
      <w:pPr>
        <w:pStyle w:val="Akapitzlist"/>
        <w:spacing w:after="10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„2) do 10 dnia każdego miesiąca następującego po kwartale objętym sprawozdaniem w zakresie, o którym mowa w ust. 1 pkt 2;</w:t>
      </w:r>
    </w:p>
    <w:p w14:paraId="4AD85491" w14:textId="77777777" w:rsidR="000F6856" w:rsidRPr="008566BA" w:rsidRDefault="00CE50A9">
      <w:pPr>
        <w:pStyle w:val="Akapitzlist"/>
        <w:spacing w:after="120"/>
        <w:ind w:left="7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3) do 10 dnia każdego miesiąca następującego po półroczu objętym sprawozdaniem w zakresie, o którym mowa w ust. 1 pkt 3.”</w:t>
      </w:r>
    </w:p>
    <w:p w14:paraId="6831142B" w14:textId="77777777" w:rsidR="000F6856" w:rsidRPr="008566BA" w:rsidRDefault="000F6856">
      <w:pPr>
        <w:spacing w:after="120"/>
        <w:rPr>
          <w:rFonts w:ascii="Calibri" w:hAnsi="Calibri" w:cs="Calibri"/>
          <w:sz w:val="22"/>
          <w:szCs w:val="22"/>
        </w:rPr>
      </w:pPr>
    </w:p>
    <w:p w14:paraId="2781E0A5" w14:textId="77777777" w:rsidR="000B310E" w:rsidRPr="008566BA" w:rsidRDefault="000B310E">
      <w:pPr>
        <w:spacing w:after="120"/>
        <w:rPr>
          <w:rFonts w:ascii="Calibri" w:hAnsi="Calibri" w:cs="Calibri"/>
          <w:sz w:val="22"/>
          <w:szCs w:val="22"/>
        </w:rPr>
      </w:pPr>
    </w:p>
    <w:p w14:paraId="10754E6E" w14:textId="77777777" w:rsidR="000B310E" w:rsidRPr="008566BA" w:rsidRDefault="000B310E">
      <w:pPr>
        <w:spacing w:after="120"/>
        <w:rPr>
          <w:rFonts w:ascii="Calibri" w:hAnsi="Calibri" w:cs="Calibri"/>
          <w:sz w:val="22"/>
          <w:szCs w:val="22"/>
        </w:rPr>
      </w:pPr>
    </w:p>
    <w:p w14:paraId="3DDF9920" w14:textId="77777777" w:rsidR="000F6856" w:rsidRPr="008566BA" w:rsidRDefault="00CE50A9">
      <w:pPr>
        <w:spacing w:before="200" w:after="120"/>
        <w:rPr>
          <w:rFonts w:ascii="Calibri" w:hAnsi="Calibri" w:cs="Calibri"/>
          <w:b/>
          <w:bCs/>
          <w:sz w:val="22"/>
          <w:szCs w:val="22"/>
        </w:rPr>
      </w:pPr>
      <w:r w:rsidRPr="008566BA">
        <w:rPr>
          <w:rFonts w:ascii="Calibri" w:hAnsi="Calibri" w:cs="Calibri"/>
          <w:b/>
          <w:bCs/>
          <w:sz w:val="22"/>
          <w:szCs w:val="22"/>
        </w:rPr>
        <w:lastRenderedPageBreak/>
        <w:t>Pytanie 4</w:t>
      </w:r>
    </w:p>
    <w:p w14:paraId="460242DB" w14:textId="77777777" w:rsidR="000F6856" w:rsidRPr="008566BA" w:rsidRDefault="00CE50A9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Zamawiający nie uwzględnia wniosku. Obowiązek prowadzenia ewidencji odpadów wynika z art. 67 i nast. ustawy z dnia 14 grudnia 2012 r. o odpadach. Naruszenie tego obowiązku może narażać Zamawiającego na ryzyka administracyjne, w tym administracyjne kary pieniężne przewidziane w art. 194 ustawy o odpadach, a w określonych sytuacjach również na inne konsekwencje prawne. Kara umowna w wysokości 1 000 zł za każdy stwierdzony przypadek jest proporcjonalna do wagi obowiązku i potencjalnych konsekwencji dla Zamawia</w:t>
      </w:r>
      <w:r w:rsidRPr="008566BA">
        <w:rPr>
          <w:rFonts w:ascii="Calibri" w:hAnsi="Calibri" w:cs="Calibri"/>
          <w:sz w:val="22"/>
          <w:szCs w:val="22"/>
        </w:rPr>
        <w:t>jącego. Nie spełnia ona przesłanki kary rażąco wygórowanej w rozumieniu art. 484 § 2 Kodeksu cywilnego.</w:t>
      </w:r>
    </w:p>
    <w:p w14:paraId="2355A310" w14:textId="77777777" w:rsidR="000F6856" w:rsidRPr="008566BA" w:rsidRDefault="00CE50A9">
      <w:pPr>
        <w:spacing w:before="200" w:after="120"/>
        <w:rPr>
          <w:rFonts w:ascii="Calibri" w:hAnsi="Calibri" w:cs="Calibri"/>
          <w:b/>
          <w:bCs/>
          <w:sz w:val="22"/>
          <w:szCs w:val="22"/>
        </w:rPr>
      </w:pPr>
      <w:r w:rsidRPr="008566BA">
        <w:rPr>
          <w:rFonts w:ascii="Calibri" w:hAnsi="Calibri" w:cs="Calibri"/>
          <w:b/>
          <w:bCs/>
          <w:sz w:val="22"/>
          <w:szCs w:val="22"/>
        </w:rPr>
        <w:t>Pytanie 5</w:t>
      </w:r>
    </w:p>
    <w:p w14:paraId="275D6EA3" w14:textId="77777777" w:rsidR="000F6856" w:rsidRPr="008566BA" w:rsidRDefault="00CE50A9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Zamawiający wyjaśnia, że postanowienie § 8 ust. 1 pkt 6 PPU dotyczy obowiązków Wykonawcy wynikających z art. 67–71 ustawy o odpadach w zakresie wpisów powiązanych bezpośrednio z realizacją niniejszej Umowy, w szczególności:</w:t>
      </w:r>
    </w:p>
    <w:p w14:paraId="466A242D" w14:textId="77777777" w:rsidR="000F6856" w:rsidRPr="008566BA" w:rsidRDefault="00CE50A9">
      <w:pPr>
        <w:spacing w:after="8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1) obowiązku terminowego potwierdzania, uzupełniania lub aktualizowania danych w BDO związanych z przejęciem, transportem, przetwarzaniem, odzyskiem lub unieszkodliwianiem odpadów przekazanych przez Zamawiającego, zgodnie z obowiązkami wynikającymi z ustawy o odpadach i przepisów wykonawczych;</w:t>
      </w:r>
    </w:p>
    <w:p w14:paraId="70FABEB1" w14:textId="77777777" w:rsidR="000F6856" w:rsidRPr="008566BA" w:rsidRDefault="00CE50A9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2) obowiązku dokonania lub aktualizacji wpisów dotyczących procesu odzysku lub unieszkodliwiania odpadów przekazanych przez Zamawiającego, w szczególności wpisów w karcie ewidencji odpadów (KEO).</w:t>
      </w:r>
    </w:p>
    <w:p w14:paraId="5E727F2A" w14:textId="77777777" w:rsidR="000F6856" w:rsidRPr="008566BA" w:rsidRDefault="00CE50A9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Postanowienie pkt 6 jest odrębne od pkt 5 (ogólny obowiązek prowadzenia ewidencji odpadów) i odnosi się do konkretnych wpisów transakcyjnych w BDO powiązanych z wykonaniem przedmiotu Umowy.</w:t>
      </w:r>
    </w:p>
    <w:p w14:paraId="73AE2DAD" w14:textId="4E3EE34F" w:rsidR="000B310E" w:rsidRPr="008566BA" w:rsidRDefault="00CE50A9" w:rsidP="008566BA">
      <w:pPr>
        <w:spacing w:after="12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 xml:space="preserve">Zamawiający nie uwzględnia wniosku o obniżenie kary. Obowiązek terminowego dokonywania wymaganych wpisów, potwierdzeń, uzupełnień lub aktualizacji danych w BDO jest wymaganiem wynikającym z przepisów ustawy o odpadach; jego niedopełnienie może utrudnić lub uniemożliwić Zamawiającemu prawidłowe rozliczenie przekazanych odpadów i może prowadzić do odpowiedzialności administracyjnej. Kara w wysokości 1 000 zł za każde stwierdzone naruszenie jest adekwatna do wagi obowiązku i nie nosi cech rażąco wygórowanej w </w:t>
      </w:r>
      <w:r w:rsidRPr="008566BA">
        <w:rPr>
          <w:rFonts w:ascii="Calibri" w:hAnsi="Calibri" w:cs="Calibri"/>
          <w:sz w:val="22"/>
          <w:szCs w:val="22"/>
        </w:rPr>
        <w:t>rozumieniu art. 484 § 2 KC.</w:t>
      </w:r>
    </w:p>
    <w:p w14:paraId="5D39EDF1" w14:textId="77777777" w:rsidR="008566BA" w:rsidRDefault="008566BA" w:rsidP="000B310E">
      <w:pPr>
        <w:spacing w:after="400"/>
        <w:rPr>
          <w:rFonts w:ascii="Calibri" w:hAnsi="Calibri" w:cs="Calibri"/>
          <w:b/>
          <w:bCs/>
          <w:sz w:val="22"/>
          <w:szCs w:val="22"/>
        </w:rPr>
      </w:pPr>
    </w:p>
    <w:p w14:paraId="0983E07E" w14:textId="68B4053D" w:rsidR="000B310E" w:rsidRPr="008566BA" w:rsidRDefault="000B310E" w:rsidP="000B310E">
      <w:pPr>
        <w:spacing w:after="400"/>
        <w:rPr>
          <w:rFonts w:ascii="Calibri" w:hAnsi="Calibri" w:cs="Calibri"/>
          <w:b/>
          <w:bCs/>
          <w:sz w:val="22"/>
          <w:szCs w:val="22"/>
        </w:rPr>
      </w:pPr>
      <w:r w:rsidRPr="008566BA">
        <w:rPr>
          <w:rFonts w:ascii="Calibri" w:hAnsi="Calibri" w:cs="Calibri"/>
          <w:b/>
          <w:bCs/>
          <w:sz w:val="22"/>
          <w:szCs w:val="22"/>
        </w:rPr>
        <w:t>Ponadto Zamawiający informuje, że w opublikowanym tekście jednolitym SWZ wprowadził dodatkowe zmiany porządkujące, doprecyzowujące oraz ujednolicające treść SWZ i Projektowanych Postanowień Umowy, niezwiązane bezpośrednio z zakresem pytań objętych niniejszymi wyjaśnieniami.</w:t>
      </w:r>
    </w:p>
    <w:p w14:paraId="1B0B64C0" w14:textId="2E0EB442" w:rsidR="000B310E" w:rsidRPr="008566BA" w:rsidRDefault="000B310E" w:rsidP="008566BA">
      <w:pPr>
        <w:rPr>
          <w:rFonts w:ascii="Calibri" w:hAnsi="Calibri" w:cs="Calibri"/>
          <w:b/>
          <w:bCs/>
          <w:sz w:val="22"/>
          <w:szCs w:val="22"/>
        </w:rPr>
      </w:pPr>
      <w:r w:rsidRPr="008566BA">
        <w:rPr>
          <w:rFonts w:ascii="Calibri" w:hAnsi="Calibri" w:cs="Calibri"/>
          <w:b/>
          <w:bCs/>
          <w:sz w:val="22"/>
          <w:szCs w:val="22"/>
        </w:rPr>
        <w:t>Zmiany te obejmują w szczególności:</w:t>
      </w:r>
    </w:p>
    <w:p w14:paraId="62244AE6" w14:textId="77777777" w:rsidR="000B310E" w:rsidRPr="008566BA" w:rsidRDefault="000B310E" w:rsidP="000B310E">
      <w:pPr>
        <w:pStyle w:val="Akapitzlist"/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Doprecyzowanie zasad dotyczących Stacji poprzez dodanie zastrzeżenia, że Zamawiający może w okresie obowiązywania umowy zmienić lokalizację Stacji, pod warunkiem, że nowa lokalizacja będzie znajdować się w odległości nie większej niż 10 km od dotychczasowej lokalizacji Stacji przy ul. Technicznej 6 w Piasecznie, liczonej jako najkrótsza możliwa trasa przejazdu po drogach publicznych dopuszczonych do ruchu pojazdów o dopuszczalnej masie całkowitej powyżej 18 ton</w:t>
      </w:r>
    </w:p>
    <w:p w14:paraId="289E9C00" w14:textId="77777777" w:rsidR="000B310E" w:rsidRPr="008566BA" w:rsidRDefault="000B310E" w:rsidP="000B310E">
      <w:pPr>
        <w:pStyle w:val="Akapitzlist"/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Wskazanie, że zmiana lokalizacji Stacji w powyższych granicach nie stanowi zmiany zakresu przedmiotu zamówienia i nie stanowi podstawy do żądania przez Wykonawcę zmiany wynagrodzenia, w tym podwyższenia cen jednostkowych wskazanych w ofercie, ani zwrotu jakichkolwiek dodatkowych kosztów związanych z odbiorem, załadunkiem, transportem lub zagospodarowaniem odpadów.</w:t>
      </w:r>
    </w:p>
    <w:p w14:paraId="09B08BC6" w14:textId="77777777" w:rsidR="000B310E" w:rsidRPr="008566BA" w:rsidRDefault="000B310E" w:rsidP="000B310E">
      <w:pPr>
        <w:pStyle w:val="Akapitzlist"/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Dodanie zastrzeżenia, że Zamawiający poinformuje Wykonawcę o zmianie lokalizacji Stacji z co najmniej 7-dniowym wyprzedzeniem, chyba że zmiana lokalizacji będzie wynikać z awarii, zdarzenia nagłego, decyzji organu administracji publicznej lub innej okoliczności wymagającej niezwłocznej zmiany miejsca przekazywania odpadów.</w:t>
      </w:r>
    </w:p>
    <w:p w14:paraId="5085A6D7" w14:textId="77777777" w:rsidR="000B310E" w:rsidRPr="008566BA" w:rsidRDefault="000B310E" w:rsidP="000B310E">
      <w:pPr>
        <w:pStyle w:val="Akapitzlist"/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lastRenderedPageBreak/>
        <w:t>Uporządkowanie wymagań dotyczących instalacji poprzez rozdzielenie wymagań właściwych dla części II zamówienia od wymagań dotyczących części III, IV i V zamówienia.</w:t>
      </w:r>
    </w:p>
    <w:p w14:paraId="52AB3353" w14:textId="77777777" w:rsidR="000B310E" w:rsidRPr="008566BA" w:rsidRDefault="000B310E" w:rsidP="000B310E">
      <w:pPr>
        <w:pStyle w:val="Akapitzlist"/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Doprecyzowanie, że w zakresie części II zamówienia Wykonawca obowiązany jest wykazać dysponowanie instalacjami spełniającymi standardy technologiczne umożliwiające osiągnięcie wymagań określonych dla odpadów o kodzie 15 01 06.</w:t>
      </w:r>
    </w:p>
    <w:p w14:paraId="23ED3616" w14:textId="77777777" w:rsidR="000B310E" w:rsidRPr="008566BA" w:rsidRDefault="000B310E" w:rsidP="000B310E">
      <w:pPr>
        <w:pStyle w:val="Akapitzlist"/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Doprecyzowanie, że w zakresie części III, IV i V zamówienia Wykonawca obowiązany jest wykazać dysponowanie instalacjami posiadającymi wymagane prawem zezwolenia oraz zapewniającymi bieżące zagospodarowanie odpadów objętych daną częścią zamówienia, zgodnie z wymaganiami SWZ.</w:t>
      </w:r>
    </w:p>
    <w:p w14:paraId="2F2135DD" w14:textId="77777777" w:rsidR="000B310E" w:rsidRPr="008566BA" w:rsidRDefault="000B310E" w:rsidP="000B310E">
      <w:pPr>
        <w:pStyle w:val="Akapitzlist"/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Ujednolicenie pojęć używanych w SWZ i Projektowanych Postanowieniach Umowy poprzez konsekwentne stosowanie pojęcia „Stacja” zamiast wcześniejszego pojęcia „Punkt” w zakresie dotyczącym ważenia i odbioru odpadów ze stacji przeładunkowej Zamawiającego.</w:t>
      </w:r>
    </w:p>
    <w:p w14:paraId="1D5849A9" w14:textId="77777777" w:rsidR="000B310E" w:rsidRPr="008566BA" w:rsidRDefault="000B310E" w:rsidP="000B310E">
      <w:pPr>
        <w:pStyle w:val="Akapitzlist"/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Doprecyzowanie w Projektowanych Postanowieniach Umowy zasad uzupełniania odległości instalacji przed zawarciem umowy, tj. odpowiednio 30 km dla części I, II i III zamówienia oraz 100 km dla części IV i V zamówienia.</w:t>
      </w:r>
    </w:p>
    <w:p w14:paraId="7780FCDA" w14:textId="77777777" w:rsidR="000B310E" w:rsidRPr="008566BA" w:rsidRDefault="000B310E" w:rsidP="000B310E">
      <w:pPr>
        <w:pStyle w:val="Akapitzlist"/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Doprecyzowanie, że postanowienia dotyczące zabezpieczenia należytego wykonania umowy mają zastosowanie wyłącznie do umów zawieranych w zakresie części I oraz części V zamówienia, natomiast w przypadku umów zawieranych w zakresie części II, III oraz IV zostaną usunięte albo oznaczone jako niemające zastosowania.</w:t>
      </w:r>
    </w:p>
    <w:p w14:paraId="07C055E6" w14:textId="77777777" w:rsidR="000B310E" w:rsidRPr="008566BA" w:rsidRDefault="000B310E" w:rsidP="000B310E">
      <w:pPr>
        <w:pStyle w:val="Akapitzlist"/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Uzupełnienie klauzuli waloryzacyjnej w Projektowanych Postanowieniach Umowy poprzez wskazanie, że łączna maksymalna wartość zmiany wynagrodzenia Wykonawcy dokonanej na podstawie postanowień waloryzacyjnych nie może przekroczyć 12% wartości wynagrodzenia netto należnego Wykonawcy według cen jednostkowych netto wskazanych w ofercie Wykonawcy.</w:t>
      </w:r>
    </w:p>
    <w:p w14:paraId="4D34D3A5" w14:textId="77777777" w:rsidR="000B310E" w:rsidRPr="008566BA" w:rsidRDefault="000B310E" w:rsidP="000B310E">
      <w:pPr>
        <w:pStyle w:val="Akapitzlist"/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Uporządkowanie odesłań w Projektowanych Postanowieniach Umowy, w szczególności w zakresie kar umownych, dokumentów legalizacyjnych wagi, zabezpieczenia należytego wykonania umowy, załączników do umowy oraz postanowień dotyczących realizacji odbioru odpadów ze Stacji.</w:t>
      </w:r>
    </w:p>
    <w:p w14:paraId="208C8DA8" w14:textId="30801933" w:rsidR="000B310E" w:rsidRPr="008566BA" w:rsidRDefault="000B310E" w:rsidP="008566BA">
      <w:pPr>
        <w:pStyle w:val="Akapitzlist"/>
        <w:numPr>
          <w:ilvl w:val="0"/>
          <w:numId w:val="9"/>
        </w:numPr>
        <w:ind w:left="426" w:hanging="426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Wprowadzenie korekt redakcyjnych, językowych i technicznych, niemających wpływu na zakres przedmiotu zamówienia, sposób obliczenia ceny, kryteria oceny ofert ani warunki udziału w postępowaniu.</w:t>
      </w:r>
    </w:p>
    <w:p w14:paraId="4A2C901D" w14:textId="77777777" w:rsidR="008566BA" w:rsidRPr="008566BA" w:rsidRDefault="008566BA" w:rsidP="008566BA">
      <w:pPr>
        <w:pStyle w:val="Akapitzlist"/>
        <w:ind w:left="426"/>
        <w:rPr>
          <w:rFonts w:ascii="Calibri" w:hAnsi="Calibri" w:cs="Calibri"/>
          <w:sz w:val="22"/>
          <w:szCs w:val="22"/>
        </w:rPr>
      </w:pPr>
    </w:p>
    <w:p w14:paraId="7DDA1BFF" w14:textId="47767AE5" w:rsidR="008566BA" w:rsidRPr="008566BA" w:rsidRDefault="000B310E" w:rsidP="000B310E">
      <w:pPr>
        <w:spacing w:after="400"/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Zamawiający informuje, że wraz z niniejszymi wyjaśnieniami udostępnia tekst jednolity SWZ uwzględniający udzielone odpowiedzi oraz wskazane powyżej zmiany.</w:t>
      </w:r>
    </w:p>
    <w:p w14:paraId="3CC6BBC0" w14:textId="2A0667BC" w:rsidR="008566BA" w:rsidRPr="008566BA" w:rsidRDefault="008566BA" w:rsidP="008566BA">
      <w:pPr>
        <w:rPr>
          <w:rFonts w:ascii="Calibri" w:hAnsi="Calibri" w:cs="Calibri"/>
          <w:b/>
          <w:bCs/>
          <w:sz w:val="22"/>
          <w:szCs w:val="22"/>
        </w:rPr>
      </w:pPr>
      <w:r w:rsidRPr="008566BA">
        <w:rPr>
          <w:rFonts w:ascii="Calibri" w:hAnsi="Calibri" w:cs="Calibri"/>
          <w:b/>
          <w:bCs/>
          <w:sz w:val="22"/>
          <w:szCs w:val="22"/>
        </w:rPr>
        <w:t>Zmiana terminu składania i otwarcia ofert</w:t>
      </w:r>
    </w:p>
    <w:p w14:paraId="15E3F675" w14:textId="77777777" w:rsidR="008566BA" w:rsidRPr="008566BA" w:rsidRDefault="008566BA" w:rsidP="008566BA">
      <w:pPr>
        <w:rPr>
          <w:rFonts w:ascii="Calibri" w:hAnsi="Calibri" w:cs="Calibri"/>
          <w:b/>
          <w:bCs/>
          <w:sz w:val="22"/>
          <w:szCs w:val="22"/>
        </w:rPr>
      </w:pPr>
    </w:p>
    <w:p w14:paraId="2F1D939C" w14:textId="77777777" w:rsidR="008566BA" w:rsidRPr="008566BA" w:rsidRDefault="008566BA" w:rsidP="008566BA">
      <w:pPr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Zamawiający informuje, że w związku z udzieleniem niniejszych wyjaśnień oraz wprowadzeniem zmian do treści SWZ, działając na podstawie art. 137 ust. 1 oraz art. 137 ust. 6 ustawy z dnia 11 września 2019 r. — Prawo zamówień publicznych, przedłuża termin składania ofert.</w:t>
      </w:r>
    </w:p>
    <w:p w14:paraId="1CB49FDD" w14:textId="77777777" w:rsidR="008566BA" w:rsidRPr="008566BA" w:rsidRDefault="008566BA" w:rsidP="008566BA">
      <w:pPr>
        <w:rPr>
          <w:rFonts w:ascii="Calibri" w:hAnsi="Calibri" w:cs="Calibri"/>
          <w:sz w:val="22"/>
          <w:szCs w:val="22"/>
        </w:rPr>
      </w:pPr>
    </w:p>
    <w:p w14:paraId="5865B31B" w14:textId="610FD19F" w:rsidR="008566BA" w:rsidRPr="008566BA" w:rsidRDefault="008566BA" w:rsidP="008566BA">
      <w:pPr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Nowy termin składania ofert: 27</w:t>
      </w:r>
      <w:r>
        <w:rPr>
          <w:rFonts w:ascii="Calibri" w:hAnsi="Calibri" w:cs="Calibri"/>
          <w:sz w:val="22"/>
          <w:szCs w:val="22"/>
        </w:rPr>
        <w:t xml:space="preserve"> lipca </w:t>
      </w:r>
      <w:r w:rsidRPr="008566BA">
        <w:rPr>
          <w:rFonts w:ascii="Calibri" w:hAnsi="Calibri" w:cs="Calibri"/>
          <w:sz w:val="22"/>
          <w:szCs w:val="22"/>
        </w:rPr>
        <w:t>2026 r. godz. 12:00</w:t>
      </w:r>
    </w:p>
    <w:p w14:paraId="5094FA22" w14:textId="7EE03557" w:rsidR="008566BA" w:rsidRPr="008566BA" w:rsidRDefault="008566BA" w:rsidP="008566BA">
      <w:pPr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Nowy termin otwarcia ofert: 27</w:t>
      </w:r>
      <w:r>
        <w:rPr>
          <w:rFonts w:ascii="Calibri" w:hAnsi="Calibri" w:cs="Calibri"/>
          <w:sz w:val="22"/>
          <w:szCs w:val="22"/>
        </w:rPr>
        <w:t xml:space="preserve"> lipca </w:t>
      </w:r>
      <w:r w:rsidRPr="008566BA">
        <w:rPr>
          <w:rFonts w:ascii="Calibri" w:hAnsi="Calibri" w:cs="Calibri"/>
          <w:sz w:val="22"/>
          <w:szCs w:val="22"/>
        </w:rPr>
        <w:t>2026 r. godz. 12:30</w:t>
      </w:r>
    </w:p>
    <w:p w14:paraId="64D55D87" w14:textId="77777777" w:rsidR="008566BA" w:rsidRPr="008566BA" w:rsidRDefault="008566BA" w:rsidP="008566BA">
      <w:pPr>
        <w:rPr>
          <w:rFonts w:ascii="Calibri" w:hAnsi="Calibri" w:cs="Calibri"/>
          <w:sz w:val="22"/>
          <w:szCs w:val="22"/>
        </w:rPr>
      </w:pPr>
      <w:r w:rsidRPr="008566BA">
        <w:rPr>
          <w:rFonts w:ascii="Calibri" w:hAnsi="Calibri" w:cs="Calibri"/>
          <w:sz w:val="22"/>
          <w:szCs w:val="22"/>
        </w:rPr>
        <w:t>Zmiana terminu składania ofert ma na celu zapewnienie Wykonawcom odpowiedniego czasu na zapoznanie się z treścią udzielonych wyjaśnień, zmianami SWZ oraz tekstem jednolitym SWZ, a także na przygotowanie i złożenie ofert z uwzględnieniem wprowadzonych zmian.</w:t>
      </w:r>
    </w:p>
    <w:p w14:paraId="032CE16A" w14:textId="77777777" w:rsidR="008566BA" w:rsidRDefault="008566BA" w:rsidP="008566BA">
      <w:pPr>
        <w:spacing w:after="80"/>
        <w:rPr>
          <w:rFonts w:ascii="Calibri" w:hAnsi="Calibri" w:cs="Calibri"/>
          <w:sz w:val="22"/>
          <w:szCs w:val="22"/>
        </w:rPr>
      </w:pPr>
    </w:p>
    <w:p w14:paraId="2FDEB850" w14:textId="77777777" w:rsidR="008566BA" w:rsidRDefault="008566BA" w:rsidP="008566BA">
      <w:pPr>
        <w:spacing w:after="80"/>
        <w:rPr>
          <w:rFonts w:ascii="Calibri" w:hAnsi="Calibri" w:cs="Calibri"/>
          <w:sz w:val="22"/>
          <w:szCs w:val="22"/>
        </w:rPr>
      </w:pPr>
    </w:p>
    <w:p w14:paraId="50203593" w14:textId="6BD04472" w:rsidR="00E12AC3" w:rsidRPr="008566BA" w:rsidRDefault="00CE50A9" w:rsidP="008566BA">
      <w:pPr>
        <w:spacing w:after="80"/>
        <w:rPr>
          <w:rFonts w:ascii="Calibri" w:hAnsi="Calibri" w:cs="Calibri"/>
          <w:sz w:val="22"/>
          <w:szCs w:val="22"/>
        </w:rPr>
      </w:pPr>
      <w:r w:rsidRPr="008566BA">
        <w:rPr>
          <w:rFonts w:ascii="Calibri" w:eastAsia="Calibri" w:hAnsi="Calibri" w:cs="Calibri"/>
          <w:sz w:val="22"/>
          <w:szCs w:val="22"/>
        </w:rPr>
        <w:t xml:space="preserve">Piaseczno, dnia </w:t>
      </w:r>
      <w:r w:rsidR="000B310E" w:rsidRPr="008566BA">
        <w:rPr>
          <w:rFonts w:ascii="Calibri" w:eastAsia="Calibri" w:hAnsi="Calibri" w:cs="Calibri"/>
          <w:sz w:val="22"/>
          <w:szCs w:val="22"/>
        </w:rPr>
        <w:t>10</w:t>
      </w:r>
      <w:r w:rsidR="00820264" w:rsidRPr="008566BA">
        <w:rPr>
          <w:rFonts w:ascii="Calibri" w:eastAsia="Calibri" w:hAnsi="Calibri" w:cs="Calibri"/>
          <w:sz w:val="22"/>
          <w:szCs w:val="22"/>
        </w:rPr>
        <w:t xml:space="preserve"> lipca</w:t>
      </w:r>
      <w:r w:rsidRPr="008566BA">
        <w:rPr>
          <w:rFonts w:ascii="Calibri" w:eastAsia="Calibri" w:hAnsi="Calibri" w:cs="Calibri"/>
          <w:sz w:val="22"/>
          <w:szCs w:val="22"/>
        </w:rPr>
        <w:t xml:space="preserve"> 2026 r.</w:t>
      </w:r>
    </w:p>
    <w:p w14:paraId="7EB41DAB" w14:textId="77777777" w:rsidR="00E12AC3" w:rsidRPr="008566BA" w:rsidRDefault="00CE50A9">
      <w:pPr>
        <w:spacing w:after="80"/>
        <w:rPr>
          <w:rFonts w:ascii="Calibri" w:hAnsi="Calibri" w:cs="Calibri"/>
          <w:sz w:val="22"/>
          <w:szCs w:val="22"/>
        </w:rPr>
      </w:pPr>
      <w:r w:rsidRPr="008566BA">
        <w:rPr>
          <w:rFonts w:ascii="Calibri" w:eastAsia="Calibri" w:hAnsi="Calibri" w:cs="Calibri"/>
          <w:b/>
          <w:bCs/>
          <w:sz w:val="22"/>
          <w:szCs w:val="22"/>
        </w:rPr>
        <w:t>Grzegorz Tkaczyk</w:t>
      </w:r>
    </w:p>
    <w:p w14:paraId="5EE31E15" w14:textId="77777777" w:rsidR="00E12AC3" w:rsidRPr="008566BA" w:rsidRDefault="00CE50A9">
      <w:pPr>
        <w:spacing w:after="80"/>
        <w:rPr>
          <w:rFonts w:ascii="Calibri" w:hAnsi="Calibri" w:cs="Calibri"/>
          <w:sz w:val="22"/>
          <w:szCs w:val="22"/>
        </w:rPr>
      </w:pPr>
      <w:r w:rsidRPr="008566BA">
        <w:rPr>
          <w:rFonts w:ascii="Calibri" w:eastAsia="Calibri" w:hAnsi="Calibri" w:cs="Calibri"/>
          <w:sz w:val="22"/>
          <w:szCs w:val="22"/>
        </w:rPr>
        <w:t>Prezes Zarządu</w:t>
      </w:r>
    </w:p>
    <w:p w14:paraId="4A05FA4C" w14:textId="77777777" w:rsidR="00E12AC3" w:rsidRPr="008566BA" w:rsidRDefault="00CE50A9">
      <w:pPr>
        <w:rPr>
          <w:rFonts w:ascii="Calibri" w:hAnsi="Calibri" w:cs="Calibri"/>
          <w:sz w:val="22"/>
          <w:szCs w:val="22"/>
        </w:rPr>
      </w:pPr>
      <w:r w:rsidRPr="008566BA">
        <w:rPr>
          <w:rFonts w:ascii="Calibri" w:eastAsia="Calibri" w:hAnsi="Calibri" w:cs="Calibri"/>
          <w:sz w:val="22"/>
          <w:szCs w:val="22"/>
        </w:rPr>
        <w:t>Przedsiębiorstwo Usług Komunalnych Piaseczno Sp. z o.o.</w:t>
      </w:r>
    </w:p>
    <w:sectPr w:rsidR="00E12AC3" w:rsidRPr="008566BA">
      <w:pgSz w:w="11906" w:h="16838"/>
      <w:pgMar w:top="822" w:right="1410" w:bottom="930" w:left="142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B87F6" w14:textId="77777777" w:rsidR="00CE50A9" w:rsidRDefault="00CE50A9" w:rsidP="0017212D">
      <w:r>
        <w:separator/>
      </w:r>
    </w:p>
  </w:endnote>
  <w:endnote w:type="continuationSeparator" w:id="0">
    <w:p w14:paraId="320D7E1C" w14:textId="77777777" w:rsidR="00CE50A9" w:rsidRDefault="00CE50A9" w:rsidP="0017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40A47" w14:textId="77777777" w:rsidR="00CE50A9" w:rsidRDefault="00CE50A9" w:rsidP="0017212D">
      <w:r>
        <w:separator/>
      </w:r>
    </w:p>
  </w:footnote>
  <w:footnote w:type="continuationSeparator" w:id="0">
    <w:p w14:paraId="54A91B35" w14:textId="77777777" w:rsidR="00CE50A9" w:rsidRDefault="00CE50A9" w:rsidP="00172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A55B8"/>
    <w:multiLevelType w:val="hybridMultilevel"/>
    <w:tmpl w:val="8506A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E2BF0"/>
    <w:multiLevelType w:val="hybridMultilevel"/>
    <w:tmpl w:val="AA7CFE92"/>
    <w:lvl w:ilvl="0" w:tplc="E82ECB24">
      <w:start w:val="1"/>
      <w:numFmt w:val="decimal"/>
      <w:lvlText w:val="%1)"/>
      <w:lvlJc w:val="left"/>
      <w:pPr>
        <w:ind w:left="720" w:hanging="360"/>
      </w:pPr>
    </w:lvl>
    <w:lvl w:ilvl="1" w:tplc="DEB430D2">
      <w:numFmt w:val="decimal"/>
      <w:lvlText w:val=""/>
      <w:lvlJc w:val="left"/>
    </w:lvl>
    <w:lvl w:ilvl="2" w:tplc="44BC3BFE">
      <w:numFmt w:val="decimal"/>
      <w:lvlText w:val=""/>
      <w:lvlJc w:val="left"/>
    </w:lvl>
    <w:lvl w:ilvl="3" w:tplc="CEDAFE46">
      <w:numFmt w:val="decimal"/>
      <w:lvlText w:val=""/>
      <w:lvlJc w:val="left"/>
    </w:lvl>
    <w:lvl w:ilvl="4" w:tplc="49BAFBD0">
      <w:numFmt w:val="decimal"/>
      <w:lvlText w:val=""/>
      <w:lvlJc w:val="left"/>
    </w:lvl>
    <w:lvl w:ilvl="5" w:tplc="F726F20A">
      <w:numFmt w:val="decimal"/>
      <w:lvlText w:val=""/>
      <w:lvlJc w:val="left"/>
    </w:lvl>
    <w:lvl w:ilvl="6" w:tplc="1A907572">
      <w:numFmt w:val="decimal"/>
      <w:lvlText w:val=""/>
      <w:lvlJc w:val="left"/>
    </w:lvl>
    <w:lvl w:ilvl="7" w:tplc="2B047F86">
      <w:numFmt w:val="decimal"/>
      <w:lvlText w:val=""/>
      <w:lvlJc w:val="left"/>
    </w:lvl>
    <w:lvl w:ilvl="8" w:tplc="A4C463EC">
      <w:numFmt w:val="decimal"/>
      <w:lvlText w:val=""/>
      <w:lvlJc w:val="left"/>
    </w:lvl>
  </w:abstractNum>
  <w:abstractNum w:abstractNumId="2" w15:restartNumberingAfterBreak="0">
    <w:nsid w:val="41087F01"/>
    <w:multiLevelType w:val="hybridMultilevel"/>
    <w:tmpl w:val="17965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F5C40A6"/>
    <w:multiLevelType w:val="hybridMultilevel"/>
    <w:tmpl w:val="DEB669B0"/>
    <w:lvl w:ilvl="0" w:tplc="0C02060C">
      <w:start w:val="1"/>
      <w:numFmt w:val="bullet"/>
      <w:lvlText w:val="●"/>
      <w:lvlJc w:val="left"/>
      <w:pPr>
        <w:ind w:left="720" w:hanging="360"/>
      </w:pPr>
    </w:lvl>
    <w:lvl w:ilvl="1" w:tplc="6B28471A">
      <w:start w:val="1"/>
      <w:numFmt w:val="bullet"/>
      <w:lvlText w:val="○"/>
      <w:lvlJc w:val="left"/>
      <w:pPr>
        <w:ind w:left="1440" w:hanging="360"/>
      </w:pPr>
    </w:lvl>
    <w:lvl w:ilvl="2" w:tplc="37449408">
      <w:start w:val="1"/>
      <w:numFmt w:val="bullet"/>
      <w:lvlText w:val="■"/>
      <w:lvlJc w:val="left"/>
      <w:pPr>
        <w:ind w:left="2160" w:hanging="360"/>
      </w:pPr>
    </w:lvl>
    <w:lvl w:ilvl="3" w:tplc="70143FE6">
      <w:start w:val="1"/>
      <w:numFmt w:val="bullet"/>
      <w:lvlText w:val="●"/>
      <w:lvlJc w:val="left"/>
      <w:pPr>
        <w:ind w:left="2880" w:hanging="360"/>
      </w:pPr>
    </w:lvl>
    <w:lvl w:ilvl="4" w:tplc="DFC89194">
      <w:start w:val="1"/>
      <w:numFmt w:val="bullet"/>
      <w:lvlText w:val="○"/>
      <w:lvlJc w:val="left"/>
      <w:pPr>
        <w:ind w:left="3600" w:hanging="360"/>
      </w:pPr>
    </w:lvl>
    <w:lvl w:ilvl="5" w:tplc="803CEF5E">
      <w:start w:val="1"/>
      <w:numFmt w:val="bullet"/>
      <w:lvlText w:val="■"/>
      <w:lvlJc w:val="left"/>
      <w:pPr>
        <w:ind w:left="4320" w:hanging="360"/>
      </w:pPr>
    </w:lvl>
    <w:lvl w:ilvl="6" w:tplc="A2901810">
      <w:start w:val="1"/>
      <w:numFmt w:val="bullet"/>
      <w:lvlText w:val="●"/>
      <w:lvlJc w:val="left"/>
      <w:pPr>
        <w:ind w:left="5040" w:hanging="360"/>
      </w:pPr>
    </w:lvl>
    <w:lvl w:ilvl="7" w:tplc="8C16B96C">
      <w:start w:val="1"/>
      <w:numFmt w:val="bullet"/>
      <w:lvlText w:val="●"/>
      <w:lvlJc w:val="left"/>
      <w:pPr>
        <w:ind w:left="5760" w:hanging="360"/>
      </w:pPr>
    </w:lvl>
    <w:lvl w:ilvl="8" w:tplc="E91EC9A4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52B83564"/>
    <w:multiLevelType w:val="hybridMultilevel"/>
    <w:tmpl w:val="E3480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006D4"/>
    <w:multiLevelType w:val="hybridMultilevel"/>
    <w:tmpl w:val="23A82786"/>
    <w:lvl w:ilvl="0" w:tplc="A9CC8A2A">
      <w:start w:val="1"/>
      <w:numFmt w:val="decimal"/>
      <w:lvlText w:val="%1."/>
      <w:lvlJc w:val="left"/>
      <w:pPr>
        <w:ind w:left="720" w:hanging="360"/>
      </w:pPr>
    </w:lvl>
    <w:lvl w:ilvl="1" w:tplc="F75AF0AC">
      <w:numFmt w:val="decimal"/>
      <w:lvlText w:val=""/>
      <w:lvlJc w:val="left"/>
    </w:lvl>
    <w:lvl w:ilvl="2" w:tplc="9F200128">
      <w:numFmt w:val="decimal"/>
      <w:lvlText w:val=""/>
      <w:lvlJc w:val="left"/>
    </w:lvl>
    <w:lvl w:ilvl="3" w:tplc="9FEEEDC6">
      <w:numFmt w:val="decimal"/>
      <w:lvlText w:val=""/>
      <w:lvlJc w:val="left"/>
    </w:lvl>
    <w:lvl w:ilvl="4" w:tplc="5AB0A9F2">
      <w:numFmt w:val="decimal"/>
      <w:lvlText w:val=""/>
      <w:lvlJc w:val="left"/>
    </w:lvl>
    <w:lvl w:ilvl="5" w:tplc="1E3A1B3C">
      <w:numFmt w:val="decimal"/>
      <w:lvlText w:val=""/>
      <w:lvlJc w:val="left"/>
    </w:lvl>
    <w:lvl w:ilvl="6" w:tplc="25B4C1D6">
      <w:numFmt w:val="decimal"/>
      <w:lvlText w:val=""/>
      <w:lvlJc w:val="left"/>
    </w:lvl>
    <w:lvl w:ilvl="7" w:tplc="AC14FB30">
      <w:numFmt w:val="decimal"/>
      <w:lvlText w:val=""/>
      <w:lvlJc w:val="left"/>
    </w:lvl>
    <w:lvl w:ilvl="8" w:tplc="05EC85A0">
      <w:numFmt w:val="decimal"/>
      <w:lvlText w:val=""/>
      <w:lvlJc w:val="left"/>
    </w:lvl>
  </w:abstractNum>
  <w:abstractNum w:abstractNumId="6" w15:restartNumberingAfterBreak="0">
    <w:nsid w:val="7BD85871"/>
    <w:multiLevelType w:val="hybridMultilevel"/>
    <w:tmpl w:val="C1BA8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E432BC"/>
    <w:multiLevelType w:val="hybridMultilevel"/>
    <w:tmpl w:val="8506A8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313526">
    <w:abstractNumId w:val="3"/>
    <w:lvlOverride w:ilvl="0">
      <w:startOverride w:val="1"/>
    </w:lvlOverride>
  </w:num>
  <w:num w:numId="2" w16cid:durableId="1595019661">
    <w:abstractNumId w:val="1"/>
    <w:lvlOverride w:ilvl="0">
      <w:startOverride w:val="1"/>
    </w:lvlOverride>
  </w:num>
  <w:num w:numId="3" w16cid:durableId="2100834692">
    <w:abstractNumId w:val="5"/>
    <w:lvlOverride w:ilvl="0">
      <w:startOverride w:val="1"/>
    </w:lvlOverride>
  </w:num>
  <w:num w:numId="4" w16cid:durableId="498737744">
    <w:abstractNumId w:val="1"/>
  </w:num>
  <w:num w:numId="5" w16cid:durableId="439837532">
    <w:abstractNumId w:val="2"/>
  </w:num>
  <w:num w:numId="6" w16cid:durableId="355345">
    <w:abstractNumId w:val="0"/>
  </w:num>
  <w:num w:numId="7" w16cid:durableId="1420755549">
    <w:abstractNumId w:val="4"/>
  </w:num>
  <w:num w:numId="8" w16cid:durableId="155389824">
    <w:abstractNumId w:val="6"/>
  </w:num>
  <w:num w:numId="9" w16cid:durableId="5634133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AC3"/>
    <w:rsid w:val="000B310E"/>
    <w:rsid w:val="000E0C00"/>
    <w:rsid w:val="000F6856"/>
    <w:rsid w:val="0017212D"/>
    <w:rsid w:val="00315A7E"/>
    <w:rsid w:val="0050622D"/>
    <w:rsid w:val="005C1B01"/>
    <w:rsid w:val="005E1F65"/>
    <w:rsid w:val="006434DD"/>
    <w:rsid w:val="00653D28"/>
    <w:rsid w:val="00670619"/>
    <w:rsid w:val="00785EF4"/>
    <w:rsid w:val="00820264"/>
    <w:rsid w:val="008566BA"/>
    <w:rsid w:val="009A7190"/>
    <w:rsid w:val="00A553AF"/>
    <w:rsid w:val="00A578D9"/>
    <w:rsid w:val="00AA73EE"/>
    <w:rsid w:val="00BD6991"/>
    <w:rsid w:val="00BF5827"/>
    <w:rsid w:val="00CE50A9"/>
    <w:rsid w:val="00D67BAA"/>
    <w:rsid w:val="00E12AC3"/>
    <w:rsid w:val="00E44726"/>
    <w:rsid w:val="00F9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1CE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table" w:customStyle="1" w:styleId="TableGrid">
    <w:name w:val="TableGrid"/>
    <w:rsid w:val="00AA73EE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AA73EE"/>
  </w:style>
  <w:style w:type="paragraph" w:styleId="Nagwek">
    <w:name w:val="header"/>
    <w:basedOn w:val="Normalny"/>
    <w:link w:val="NagwekZnak"/>
    <w:uiPriority w:val="99"/>
    <w:unhideWhenUsed/>
    <w:rsid w:val="001721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212D"/>
  </w:style>
  <w:style w:type="paragraph" w:styleId="Stopka">
    <w:name w:val="footer"/>
    <w:basedOn w:val="Normalny"/>
    <w:link w:val="StopkaZnak"/>
    <w:uiPriority w:val="99"/>
    <w:unhideWhenUsed/>
    <w:rsid w:val="001721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2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2614</Words>
  <Characters>15690</Characters>
  <Application>Microsoft Office Word</Application>
  <DocSecurity>0</DocSecurity>
  <Lines>130</Lines>
  <Paragraphs>36</Paragraphs>
  <ScaleCrop>false</ScaleCrop>
  <Company/>
  <LinksUpToDate>false</LinksUpToDate>
  <CharactersWithSpaces>18268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2026-07-16T16:56:00Z</dcterms:created>
  <dcterms:modified xsi:type="dcterms:W3CDTF">2026-07-16T16:56:00Z</dcterms:modified>
</cp:coreProperties>
</file>